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D" w:rsidRPr="00C64EED" w:rsidRDefault="00C64EED" w:rsidP="00C64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ED" w:rsidRPr="00C64EED" w:rsidRDefault="00C64EED" w:rsidP="00C64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ED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C64EED" w:rsidRPr="00C64EED" w:rsidRDefault="00C64EED" w:rsidP="00C64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E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64EED" w:rsidRPr="00C64EED" w:rsidRDefault="00C64EED" w:rsidP="00C64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ED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C64EED" w:rsidRPr="00C64EED" w:rsidRDefault="00C64EED" w:rsidP="00C64E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E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64EED" w:rsidRPr="00C64EED" w:rsidRDefault="00C64EED" w:rsidP="00C64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EED" w:rsidRPr="00C64EED" w:rsidRDefault="00C64EED" w:rsidP="00C64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ED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4EED" w:rsidRPr="00C64EED" w:rsidRDefault="00C64EED" w:rsidP="00C64EE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>от «</w:t>
      </w:r>
      <w:r w:rsidRPr="00C64EED">
        <w:rPr>
          <w:rFonts w:ascii="Times New Roman" w:hAnsi="Times New Roman" w:cs="Times New Roman"/>
          <w:color w:val="000000"/>
          <w:sz w:val="24"/>
          <w:szCs w:val="24"/>
        </w:rPr>
        <w:t xml:space="preserve">05» октября </w:t>
      </w:r>
      <w:r w:rsidRPr="00C64E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2022 г.                                                                                             </w:t>
      </w:r>
      <w:r w:rsidRPr="00C64EED">
        <w:rPr>
          <w:rFonts w:ascii="Times New Roman" w:hAnsi="Times New Roman" w:cs="Times New Roman"/>
          <w:sz w:val="24"/>
          <w:szCs w:val="24"/>
        </w:rPr>
        <w:t>№</w:t>
      </w:r>
      <w:r w:rsidRPr="00C64E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93</w:t>
      </w:r>
    </w:p>
    <w:p w:rsidR="00C64EED" w:rsidRPr="00C64EED" w:rsidRDefault="00C64EED" w:rsidP="00C6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EED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</w:t>
      </w:r>
      <w:r w:rsidRPr="00C64EED">
        <w:rPr>
          <w:rFonts w:ascii="Times New Roman" w:hAnsi="Times New Roman" w:cs="Times New Roman"/>
          <w:b/>
          <w:iCs/>
          <w:kern w:val="1"/>
          <w:sz w:val="24"/>
          <w:szCs w:val="24"/>
        </w:rPr>
        <w:t xml:space="preserve"> Кузьмичевского сельского поселения </w:t>
      </w:r>
      <w:r w:rsidRPr="00C64EED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C64EED" w:rsidRPr="00C64EED" w:rsidRDefault="00C64EED" w:rsidP="00C64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64EED">
          <w:rPr>
            <w:rFonts w:ascii="Times New Roman" w:hAnsi="Times New Roman" w:cs="Times New Roman"/>
            <w:sz w:val="24"/>
            <w:szCs w:val="24"/>
          </w:rPr>
          <w:t>статьей 14.1</w:t>
        </w:r>
      </w:hyperlink>
      <w:r w:rsidRPr="00C64EE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64EED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C64EE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64EED">
          <w:rPr>
            <w:rFonts w:ascii="Times New Roman" w:hAnsi="Times New Roman" w:cs="Times New Roman"/>
            <w:sz w:val="24"/>
            <w:szCs w:val="24"/>
          </w:rPr>
          <w:t>4.1 статьи 18</w:t>
        </w:r>
      </w:hyperlink>
      <w:r w:rsidRPr="00C64EE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Кузьмичевского сельского поселения Городищенского муниципального района Волгоградской области, администрация Кузьмичевского сельского поселения</w:t>
      </w:r>
    </w:p>
    <w:p w:rsidR="00C64EED" w:rsidRPr="00C64EED" w:rsidRDefault="00C64EED" w:rsidP="00C64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4EED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формирования, ведения и обязательного опубликования перечня муниципального имущества </w:t>
      </w:r>
      <w:r w:rsidRPr="00C64EED">
        <w:rPr>
          <w:rFonts w:ascii="Times New Roman" w:hAnsi="Times New Roman" w:cs="Times New Roman"/>
          <w:iCs/>
          <w:kern w:val="1"/>
          <w:sz w:val="24"/>
          <w:szCs w:val="24"/>
        </w:rPr>
        <w:t xml:space="preserve">Кузьмичевского сельского поселения </w:t>
      </w:r>
      <w:r w:rsidRPr="00C64EED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</w:t>
      </w:r>
      <w:proofErr w:type="gramEnd"/>
      <w:r w:rsidRPr="00C64EED">
        <w:rPr>
          <w:rFonts w:ascii="Times New Roman" w:hAnsi="Times New Roman" w:cs="Times New Roman"/>
          <w:sz w:val="24"/>
          <w:szCs w:val="24"/>
        </w:rPr>
        <w:t>».</w:t>
      </w:r>
    </w:p>
    <w:p w:rsidR="00C64EED" w:rsidRPr="00C64EED" w:rsidRDefault="00C64EED" w:rsidP="00C6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C64EE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Кузьмичевского сельского поселения «Об утверждении  порядка формирования, ведения и обязательного опубликования перечня муниципального имущества Кузьмичевского сельского поселения 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Pr="00C64EED">
        <w:rPr>
          <w:rFonts w:ascii="Times New Roman" w:hAnsi="Times New Roman" w:cs="Times New Roman"/>
          <w:sz w:val="24"/>
          <w:szCs w:val="24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от 12.02.2021 г. № 7.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lastRenderedPageBreak/>
        <w:t xml:space="preserve">3.Настоящее постановление вступает в силу со дня его официального </w:t>
      </w:r>
      <w:r w:rsidRPr="00C64EED">
        <w:rPr>
          <w:rFonts w:ascii="Times New Roman" w:hAnsi="Times New Roman" w:cs="Times New Roman"/>
          <w:iCs/>
          <w:sz w:val="24"/>
          <w:szCs w:val="24"/>
        </w:rPr>
        <w:t>обнародования.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64135</wp:posOffset>
            </wp:positionV>
            <wp:extent cx="2057400" cy="15957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64EED">
        <w:rPr>
          <w:rFonts w:ascii="Times New Roman" w:hAnsi="Times New Roman" w:cs="Times New Roman"/>
          <w:iCs/>
          <w:sz w:val="24"/>
          <w:szCs w:val="24"/>
        </w:rPr>
        <w:t xml:space="preserve">Кузьмичевского 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                                                                                            </w:t>
      </w:r>
      <w:r w:rsidRPr="00C64EED">
        <w:rPr>
          <w:rFonts w:ascii="Times New Roman" w:hAnsi="Times New Roman" w:cs="Times New Roman"/>
          <w:sz w:val="24"/>
          <w:szCs w:val="24"/>
        </w:rPr>
        <w:t>П.С. Борисенко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64EED">
        <w:rPr>
          <w:rFonts w:ascii="Times New Roman" w:hAnsi="Times New Roman" w:cs="Times New Roman"/>
          <w:iCs/>
          <w:sz w:val="24"/>
          <w:szCs w:val="24"/>
        </w:rPr>
        <w:t xml:space="preserve">Кузьмичевского сельского поселения 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64EED">
        <w:rPr>
          <w:rFonts w:ascii="Times New Roman" w:hAnsi="Times New Roman" w:cs="Times New Roman"/>
          <w:iCs/>
          <w:sz w:val="24"/>
          <w:szCs w:val="24"/>
        </w:rPr>
        <w:t>Городищенского муниципального района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64EED">
        <w:rPr>
          <w:rFonts w:ascii="Times New Roman" w:hAnsi="Times New Roman" w:cs="Times New Roman"/>
          <w:iCs/>
          <w:sz w:val="24"/>
          <w:szCs w:val="24"/>
        </w:rPr>
        <w:t>Волгоградской области</w:t>
      </w:r>
    </w:p>
    <w:p w:rsidR="00C64EED" w:rsidRPr="00C64EED" w:rsidRDefault="00C64EED" w:rsidP="00C64EED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>от «05» октября 2022 г.  № 93</w:t>
      </w:r>
    </w:p>
    <w:p w:rsidR="00C64EED" w:rsidRPr="00C64EED" w:rsidRDefault="00C64EED" w:rsidP="00C64EED">
      <w:pPr>
        <w:pStyle w:val="ConsPlusNormal"/>
      </w:pPr>
    </w:p>
    <w:p w:rsidR="00C64EED" w:rsidRPr="00C64EED" w:rsidRDefault="00C64EED" w:rsidP="00C64EED">
      <w:pPr>
        <w:pStyle w:val="ConsPlusNormal"/>
        <w:ind w:firstLine="540"/>
        <w:jc w:val="center"/>
        <w:rPr>
          <w:b/>
        </w:rPr>
      </w:pPr>
      <w:r w:rsidRPr="00C64EED">
        <w:rPr>
          <w:b/>
        </w:rPr>
        <w:t xml:space="preserve">Порядок </w:t>
      </w:r>
    </w:p>
    <w:p w:rsidR="00C64EED" w:rsidRPr="00C64EED" w:rsidRDefault="00C64EED" w:rsidP="00C64EED">
      <w:pPr>
        <w:pStyle w:val="ConsPlusNormal"/>
        <w:ind w:firstLine="540"/>
        <w:jc w:val="center"/>
      </w:pPr>
      <w:proofErr w:type="gramStart"/>
      <w:r w:rsidRPr="00C64EED">
        <w:rPr>
          <w:b/>
        </w:rPr>
        <w:t xml:space="preserve">формирования, ведения и обязательного опубликования перечня муниципального имущества </w:t>
      </w:r>
      <w:r w:rsidRPr="00C64EED">
        <w:rPr>
          <w:b/>
          <w:iCs/>
          <w:kern w:val="1"/>
        </w:rPr>
        <w:t xml:space="preserve">Кузьмичевского сельского поселения </w:t>
      </w:r>
      <w:r w:rsidRPr="00C64EED">
        <w:rPr>
          <w:b/>
        </w:rPr>
        <w:t>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C64EED" w:rsidRPr="00C64EED" w:rsidRDefault="00C64EED" w:rsidP="00C64EED">
      <w:pPr>
        <w:pStyle w:val="ConsPlusNormal"/>
        <w:jc w:val="center"/>
        <w:rPr>
          <w:b/>
          <w:bCs/>
        </w:rPr>
      </w:pPr>
    </w:p>
    <w:p w:rsidR="00C64EED" w:rsidRPr="00C64EED" w:rsidRDefault="00C64EED" w:rsidP="00C64EED">
      <w:pPr>
        <w:pStyle w:val="ConsPlusNormal"/>
        <w:jc w:val="center"/>
        <w:rPr>
          <w:b/>
          <w:bCs/>
        </w:rPr>
      </w:pPr>
      <w:r w:rsidRPr="00C64EED">
        <w:rPr>
          <w:b/>
          <w:bCs/>
        </w:rPr>
        <w:t>1. Общие положения</w:t>
      </w:r>
    </w:p>
    <w:p w:rsidR="00C64EED" w:rsidRPr="00C64EED" w:rsidRDefault="00C64EED" w:rsidP="00C64EED">
      <w:pPr>
        <w:pStyle w:val="ConsPlusNormal"/>
        <w:ind w:firstLine="540"/>
        <w:jc w:val="both"/>
      </w:pP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1. </w:t>
      </w:r>
      <w:proofErr w:type="gramStart"/>
      <w:r w:rsidRPr="00C64EED"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Pr="00C64EED">
        <w:rPr>
          <w:iCs/>
          <w:kern w:val="1"/>
        </w:rPr>
        <w:t xml:space="preserve">Кузьмичевского сельского поселения </w:t>
      </w:r>
      <w:r w:rsidRPr="00C64EED">
        <w:t xml:space="preserve">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C64EED">
          <w:t>частью 4 статьи 18</w:t>
        </w:r>
      </w:hyperlink>
      <w:r w:rsidRPr="00C64EED">
        <w:t xml:space="preserve"> Федерального закона от 24 .07.2007     № 209-ФЗ «О развитии</w:t>
      </w:r>
      <w:proofErr w:type="gramEnd"/>
      <w:r w:rsidRPr="00C64EED">
        <w:t xml:space="preserve"> </w:t>
      </w:r>
      <w:proofErr w:type="gramStart"/>
      <w:r w:rsidRPr="00C64EED">
        <w:t xml:space="preserve">малого и среднего предпринимательства в Российской Федерации» (далее именуется - Перечень), в целях предоставления муниципального имущества </w:t>
      </w:r>
      <w:r w:rsidRPr="00C64EED">
        <w:rPr>
          <w:iCs/>
          <w:kern w:val="1"/>
        </w:rPr>
        <w:t xml:space="preserve">Кузьмичевского сельского поселения </w:t>
      </w:r>
      <w:r w:rsidRPr="00C64EED">
        <w:t xml:space="preserve">Городищенского муниципального района Волгоградской области, в том числе земельных участков, находящихся в собственности </w:t>
      </w:r>
      <w:r w:rsidRPr="00C64EED">
        <w:rPr>
          <w:iCs/>
          <w:kern w:val="1"/>
        </w:rPr>
        <w:t xml:space="preserve">Кузьмичевского сельского поселения </w:t>
      </w:r>
      <w:r w:rsidRPr="00C64EED">
        <w:t>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C64EED">
        <w:t xml:space="preserve"> </w:t>
      </w:r>
      <w:proofErr w:type="gramStart"/>
      <w:r w:rsidRPr="00C64EED">
        <w:t>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</w:t>
      </w:r>
      <w:proofErr w:type="gramEnd"/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2. В Перечень вносятся сведения о муниципальном имуществе, соответствующем следующим критериям: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2) муниципальное имущество не ограничено в обороте;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3) муниципальное имущество не является объектом религиозного назначения;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4) муниципальное имущество не является объектом незавершенного строительства;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5) в отношении муниципального имущества не принято решение в установленном порядке о предоставлении его иным лицам;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6) муниципальное имущество не включено в программу приватизации (продажи) </w:t>
      </w:r>
      <w:r w:rsidRPr="00C64EED">
        <w:lastRenderedPageBreak/>
        <w:t>муниципального имущества на текущий финансовый год и на плановый период;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7) муниципальное имущество не признано аварийным и подлежащим сносу или реконструкции;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8) муниципальное имущество не включено в перечень муниципального имущества</w:t>
      </w:r>
      <w:r w:rsidRPr="00C64EED">
        <w:rPr>
          <w:i/>
          <w:iCs/>
          <w:kern w:val="1"/>
        </w:rPr>
        <w:t xml:space="preserve"> </w:t>
      </w:r>
      <w:r w:rsidRPr="00C64EED">
        <w:rPr>
          <w:iCs/>
          <w:kern w:val="1"/>
        </w:rPr>
        <w:t xml:space="preserve">Кузьмичевского сельского поселения </w:t>
      </w:r>
      <w:r w:rsidRPr="00C64EED">
        <w:t>Городищенского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C64EED" w:rsidRPr="00C64EED" w:rsidRDefault="00C64EED" w:rsidP="00C64EED">
      <w:pPr>
        <w:pStyle w:val="ConsPlusNormal"/>
        <w:ind w:firstLine="540"/>
        <w:jc w:val="both"/>
      </w:pPr>
      <w:proofErr w:type="gramStart"/>
      <w:r w:rsidRPr="00C64EED">
        <w:t xml:space="preserve">В Перечень не вносятся сведения о земельных участках, предусмотренных </w:t>
      </w:r>
      <w:hyperlink r:id="rId10" w:history="1">
        <w:r w:rsidRPr="00C64EED">
          <w:t>подпунктами 1</w:t>
        </w:r>
      </w:hyperlink>
      <w:r w:rsidRPr="00C64EED">
        <w:t xml:space="preserve"> - </w:t>
      </w:r>
      <w:hyperlink r:id="rId11" w:history="1">
        <w:r w:rsidRPr="00C64EED">
          <w:t>10</w:t>
        </w:r>
      </w:hyperlink>
      <w:r w:rsidRPr="00C64EED">
        <w:t xml:space="preserve">, </w:t>
      </w:r>
      <w:hyperlink r:id="rId12" w:history="1">
        <w:r w:rsidRPr="00C64EED">
          <w:t>13</w:t>
        </w:r>
      </w:hyperlink>
      <w:r w:rsidRPr="00C64EED">
        <w:t xml:space="preserve"> - </w:t>
      </w:r>
      <w:hyperlink r:id="rId13" w:history="1">
        <w:r w:rsidRPr="00C64EED">
          <w:t>15</w:t>
        </w:r>
      </w:hyperlink>
      <w:r w:rsidRPr="00C64EED">
        <w:t xml:space="preserve">, </w:t>
      </w:r>
      <w:hyperlink r:id="rId14" w:history="1">
        <w:r w:rsidRPr="00C64EED">
          <w:t>18</w:t>
        </w:r>
      </w:hyperlink>
      <w:r w:rsidRPr="00C64EED">
        <w:t xml:space="preserve"> и </w:t>
      </w:r>
      <w:hyperlink r:id="rId15" w:history="1">
        <w:r w:rsidRPr="00C64EED">
          <w:t>19 пункта 8 статьи 39.11</w:t>
        </w:r>
      </w:hyperlink>
      <w:r w:rsidRPr="00C64EED"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C64EED" w:rsidRPr="00C64EED" w:rsidRDefault="00C64EED" w:rsidP="00C6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ED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C64EED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Pr="00C64EED">
        <w:rPr>
          <w:rFonts w:ascii="Times New Roman" w:hAnsi="Times New Roman" w:cs="Times New Roman"/>
          <w:iCs/>
          <w:sz w:val="24"/>
          <w:szCs w:val="24"/>
        </w:rPr>
        <w:t>администрации Кузьмичевского сельского поселения Городищенского муниципального района Волгоградской области</w:t>
      </w:r>
      <w:r w:rsidRPr="00C64E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64EED">
        <w:rPr>
          <w:rFonts w:ascii="Times New Roman" w:hAnsi="Times New Roman" w:cs="Times New Roman"/>
          <w:sz w:val="24"/>
          <w:szCs w:val="24"/>
        </w:rPr>
        <w:t>(далее именуется - уполномоченный орган) об утверждении Перечня или о внесении в него изменений, принятым в форме постановления местной администрации, на основе предложений органов государственной власти Волгоградской области, органов</w:t>
      </w:r>
      <w:proofErr w:type="gramEnd"/>
      <w:r w:rsidRPr="00C64EE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C64EED">
        <w:rPr>
          <w:rFonts w:ascii="Times New Roman" w:hAnsi="Times New Roman" w:cs="Times New Roman"/>
          <w:iCs/>
          <w:kern w:val="1"/>
          <w:sz w:val="24"/>
          <w:szCs w:val="24"/>
        </w:rPr>
        <w:t xml:space="preserve">Кузьмичевского сельского поселения </w:t>
      </w:r>
      <w:r w:rsidRPr="00C64EED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Предложения представляются по форме, утвержденной в приложении к настоящему Порядку.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Внесение в Перечень изменений, не предусматривающих исключения из Перечня муниципального имущества, осуществляется не позднее </w:t>
      </w:r>
      <w:r w:rsidRPr="00C64EED">
        <w:rPr>
          <w:u w:val="single"/>
        </w:rPr>
        <w:t>10</w:t>
      </w:r>
      <w:r w:rsidRPr="00C64EED">
        <w:t xml:space="preserve"> календарных дней </w:t>
      </w:r>
      <w:proofErr w:type="gramStart"/>
      <w:r w:rsidRPr="00C64EED">
        <w:t>с даты внесения</w:t>
      </w:r>
      <w:proofErr w:type="gramEnd"/>
      <w:r w:rsidRPr="00C64EED">
        <w:t xml:space="preserve"> соответствующих изменений в реестр объектов муниципальной собственности.</w:t>
      </w:r>
    </w:p>
    <w:p w:rsidR="00C64EED" w:rsidRPr="00C64EED" w:rsidRDefault="00C64EED" w:rsidP="00C64EED">
      <w:pPr>
        <w:pStyle w:val="ConsPlusNormal"/>
        <w:ind w:firstLine="540"/>
        <w:jc w:val="both"/>
        <w:rPr>
          <w:i/>
          <w:iCs/>
          <w:u w:val="single"/>
        </w:rPr>
      </w:pPr>
      <w:r w:rsidRPr="00C64EED">
        <w:t xml:space="preserve">Перечень и вносимые в него изменения утверждаются постановлением администрации </w:t>
      </w:r>
      <w:r w:rsidRPr="00C64EED">
        <w:rPr>
          <w:iCs/>
          <w:kern w:val="1"/>
        </w:rPr>
        <w:t xml:space="preserve">Кузьмичевского сельского поселения </w:t>
      </w:r>
      <w:r w:rsidRPr="00C64EED">
        <w:t>Городищенского муниципального района Волгоградской области</w:t>
      </w:r>
      <w:r w:rsidRPr="00C64EED">
        <w:rPr>
          <w:iCs/>
        </w:rPr>
        <w:t>.</w:t>
      </w:r>
      <w:r w:rsidRPr="00C64EED">
        <w:rPr>
          <w:i/>
          <w:iCs/>
          <w:u w:val="single"/>
        </w:rPr>
        <w:t xml:space="preserve"> 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4. Рассмотрение предложения осуществляется уполномоченным органом в течение 30 календарных дней </w:t>
      </w:r>
      <w:proofErr w:type="gramStart"/>
      <w:r w:rsidRPr="00C64EED">
        <w:t>с даты</w:t>
      </w:r>
      <w:proofErr w:type="gramEnd"/>
      <w:r w:rsidRPr="00C64EED"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C64EED">
          <w:t>пунктом 2</w:t>
        </w:r>
      </w:hyperlink>
      <w:r w:rsidRPr="00C64EED">
        <w:t xml:space="preserve"> настоящего Порядка;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Pr="00C64EED">
          <w:t>пункта 6</w:t>
        </w:r>
      </w:hyperlink>
      <w:r w:rsidRPr="00C64EED">
        <w:t xml:space="preserve"> настоящего Порядка;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C64EED">
          <w:t>пунктом 2</w:t>
        </w:r>
      </w:hyperlink>
      <w:r w:rsidRPr="00C64EED">
        <w:t xml:space="preserve"> настоящего Порядка;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Pr="00C64EED">
          <w:t>пункта 6</w:t>
        </w:r>
      </w:hyperlink>
      <w:r w:rsidRPr="00C64EED">
        <w:t xml:space="preserve"> настоящего Порядка.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5. В случае принятия решения об отказе в учете предложения уполномоченный орган </w:t>
      </w:r>
      <w:r w:rsidRPr="00C64EED">
        <w:lastRenderedPageBreak/>
        <w:t>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64EED" w:rsidRPr="00C64EED" w:rsidRDefault="00C64EED" w:rsidP="00C64EED">
      <w:pPr>
        <w:pStyle w:val="ConsPlusNormal"/>
        <w:ind w:firstLine="540"/>
        <w:jc w:val="both"/>
      </w:pPr>
      <w:bookmarkStart w:id="0" w:name="Par81"/>
      <w:bookmarkEnd w:id="0"/>
      <w:r w:rsidRPr="00C64EED">
        <w:t>6. Уполномоченный орган исключает сведения о муниципальном имуществе из Перечня в следующих случаях: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6" w:history="1">
        <w:r w:rsidRPr="00C64EED">
          <w:t>законом</w:t>
        </w:r>
      </w:hyperlink>
      <w:r w:rsidRPr="00C64EED">
        <w:t xml:space="preserve"> от 26.07.2006 № 135-ФЗ «О защите конкуренции»;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</w:t>
      </w:r>
      <w:proofErr w:type="gramStart"/>
      <w:r w:rsidRPr="00C64EED">
        <w:t>нужд</w:t>
      </w:r>
      <w:proofErr w:type="gramEnd"/>
      <w:r w:rsidRPr="00C64EED">
        <w:t xml:space="preserve"> либо для иных целей;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3) если право собственности на муниципальное имущество прекращено по решению суда или в ином установленном законом порядке.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 xml:space="preserve">7. Сведения о муниципальном имуществе вносятся в Перечень в составе и по форме, которые установлены в соответствии с </w:t>
      </w:r>
      <w:hyperlink r:id="rId17" w:history="1">
        <w:r w:rsidRPr="00C64EED">
          <w:t>частью 4.4 статьи 18</w:t>
        </w:r>
      </w:hyperlink>
      <w:r w:rsidRPr="00C64EED"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8. Ведение Перечня осуществляется уполномоченным органом в электронной форме. Сведения о муниципальном имуществе группируются в Перечне по видам имущества (недвижимое имущество, в том числе единый недвижимый комплекс; движимое имущество).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9. Уполномоченный орган обеспечивает: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1) обязательное опубликование Перечня и внесенных в него изменений в общественно-политической газете Городищенского муниципального района «Междуречье» в течение 10 рабочих дней со дня утверждения;</w:t>
      </w:r>
    </w:p>
    <w:p w:rsidR="00C64EED" w:rsidRPr="00C64EED" w:rsidRDefault="00C64EED" w:rsidP="00C64EED">
      <w:pPr>
        <w:pStyle w:val="ConsPlusNormal"/>
        <w:ind w:firstLine="540"/>
        <w:jc w:val="both"/>
      </w:pPr>
      <w:r w:rsidRPr="00C64EED">
        <w:t>2) размещение Перечня и внесенных в него изменений на официальном сайте уполномоченного органа в информационно-телекоммуникационной сети Интернет (в том числе в форме открытых данных) http://адмкузьмичи</w:t>
      </w:r>
      <w:proofErr w:type="gramStart"/>
      <w:r w:rsidRPr="00C64EED">
        <w:t>.р</w:t>
      </w:r>
      <w:proofErr w:type="gramEnd"/>
      <w:r w:rsidRPr="00C64EED">
        <w:t>ф в течение 3 рабочих дней со дня утверждения.</w:t>
      </w:r>
    </w:p>
    <w:p w:rsidR="00C64EED" w:rsidRPr="00C64EED" w:rsidRDefault="00C64EED" w:rsidP="00C64EED">
      <w:pPr>
        <w:pStyle w:val="ConsPlusNormal"/>
        <w:ind w:firstLine="540"/>
        <w:jc w:val="both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</w:p>
    <w:p w:rsidR="00C64EED" w:rsidRPr="00C64EED" w:rsidRDefault="00C64EED" w:rsidP="00C64EED">
      <w:pPr>
        <w:pStyle w:val="ConsPlusNormal"/>
        <w:ind w:firstLine="540"/>
        <w:jc w:val="right"/>
      </w:pPr>
      <w:r w:rsidRPr="00C64EED">
        <w:lastRenderedPageBreak/>
        <w:t>Приложение</w:t>
      </w:r>
    </w:p>
    <w:p w:rsidR="00C64EED" w:rsidRPr="00C64EED" w:rsidRDefault="00C64EED" w:rsidP="00C64EED">
      <w:pPr>
        <w:pStyle w:val="ConsPlusNormal"/>
        <w:ind w:firstLine="540"/>
        <w:jc w:val="right"/>
      </w:pPr>
      <w:r w:rsidRPr="00C64EED">
        <w:t xml:space="preserve">К Порядку формирования, ведения и обязательного </w:t>
      </w:r>
    </w:p>
    <w:p w:rsidR="00C64EED" w:rsidRPr="00C64EED" w:rsidRDefault="00C64EED" w:rsidP="00C64EED">
      <w:pPr>
        <w:pStyle w:val="ConsPlusNormal"/>
        <w:ind w:firstLine="540"/>
        <w:jc w:val="right"/>
      </w:pPr>
      <w:proofErr w:type="gramStart"/>
      <w:r w:rsidRPr="00C64EED">
        <w:t xml:space="preserve">опубликования перечня муниципального имущества </w:t>
      </w:r>
      <w:r w:rsidRPr="00C64EED">
        <w:rPr>
          <w:iCs/>
          <w:kern w:val="1"/>
        </w:rPr>
        <w:t xml:space="preserve">Кузьмичевского сельского поселения </w:t>
      </w:r>
      <w:r w:rsidRPr="00C64EED">
        <w:t>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proofErr w:type="gramEnd"/>
    </w:p>
    <w:p w:rsidR="00C64EED" w:rsidRPr="00C64EED" w:rsidRDefault="00C64EED" w:rsidP="00C64EED">
      <w:pPr>
        <w:pStyle w:val="HTML"/>
        <w:shd w:val="clear" w:color="auto" w:fill="FFFFFF"/>
        <w:jc w:val="right"/>
        <w:rPr>
          <w:rFonts w:ascii="Times New Roman" w:hAnsi="Times New Roman"/>
          <w:color w:val="22272F"/>
          <w:sz w:val="24"/>
          <w:szCs w:val="24"/>
          <w:lang w:val="ru-RU"/>
        </w:rPr>
      </w:pPr>
    </w:p>
    <w:p w:rsidR="00C64EED" w:rsidRPr="00C64EED" w:rsidRDefault="00C64EED" w:rsidP="00C64EED">
      <w:pPr>
        <w:pStyle w:val="HTML"/>
        <w:shd w:val="clear" w:color="auto" w:fill="FFFFFF"/>
        <w:jc w:val="right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   форма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</w:pPr>
      <w:r w:rsidRPr="00C64EED">
        <w:rPr>
          <w:rStyle w:val="s10"/>
          <w:rFonts w:ascii="Times New Roman" w:hAnsi="Times New Roman"/>
          <w:b/>
          <w:bCs/>
          <w:color w:val="22272F"/>
          <w:sz w:val="24"/>
          <w:szCs w:val="24"/>
        </w:rPr>
        <w:t xml:space="preserve">                           </w:t>
      </w:r>
    </w:p>
    <w:p w:rsidR="00C64EED" w:rsidRPr="00C64EED" w:rsidRDefault="00C64EED" w:rsidP="00C64EED">
      <w:pPr>
        <w:pStyle w:val="HTML"/>
        <w:shd w:val="clear" w:color="auto" w:fill="FFFFFF"/>
        <w:jc w:val="center"/>
        <w:rPr>
          <w:rStyle w:val="s10"/>
          <w:rFonts w:ascii="Times New Roman" w:hAnsi="Times New Roman"/>
          <w:bCs/>
          <w:color w:val="22272F"/>
          <w:sz w:val="24"/>
          <w:szCs w:val="24"/>
        </w:rPr>
      </w:pPr>
      <w:r w:rsidRPr="00C64EED">
        <w:rPr>
          <w:rStyle w:val="s10"/>
          <w:rFonts w:ascii="Times New Roman" w:hAnsi="Times New Roman"/>
          <w:bCs/>
          <w:color w:val="22272F"/>
          <w:sz w:val="24"/>
          <w:szCs w:val="24"/>
        </w:rPr>
        <w:t>Предложения</w:t>
      </w:r>
    </w:p>
    <w:p w:rsidR="00C64EED" w:rsidRPr="00C64EED" w:rsidRDefault="00C64EED" w:rsidP="00C64EED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64EED">
        <w:rPr>
          <w:rFonts w:ascii="Times New Roman" w:hAnsi="Times New Roman"/>
          <w:sz w:val="24"/>
          <w:szCs w:val="24"/>
        </w:rPr>
        <w:t xml:space="preserve">органов государственной власти Волгоградской области, органов местного самоуправления </w:t>
      </w:r>
      <w:r w:rsidRPr="00C64EED">
        <w:rPr>
          <w:rFonts w:ascii="Times New Roman" w:hAnsi="Times New Roman"/>
          <w:iCs/>
          <w:kern w:val="1"/>
          <w:sz w:val="24"/>
          <w:szCs w:val="24"/>
        </w:rPr>
        <w:t xml:space="preserve">Кузьмичевского сельского поселения </w:t>
      </w:r>
      <w:r w:rsidRPr="00C64EED">
        <w:rPr>
          <w:rFonts w:ascii="Times New Roman" w:hAnsi="Times New Roman"/>
          <w:sz w:val="24"/>
          <w:szCs w:val="24"/>
        </w:rPr>
        <w:t xml:space="preserve">Городищенского муниципального района Волгоградской области,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</w:t>
      </w:r>
      <w:r w:rsidRPr="00C64EED">
        <w:rPr>
          <w:rStyle w:val="s10"/>
          <w:rFonts w:ascii="Times New Roman" w:hAnsi="Times New Roman"/>
          <w:bCs/>
          <w:sz w:val="24"/>
          <w:szCs w:val="24"/>
        </w:rPr>
        <w:t xml:space="preserve">по внесению   (исключению) сведений о муниципальном имуществе в перечень муниципального  имущества </w:t>
      </w:r>
      <w:r w:rsidRPr="00C64EED">
        <w:rPr>
          <w:rFonts w:ascii="Times New Roman" w:hAnsi="Times New Roman"/>
          <w:iCs/>
          <w:kern w:val="1"/>
          <w:sz w:val="24"/>
          <w:szCs w:val="24"/>
        </w:rPr>
        <w:t xml:space="preserve">Кузьмичевского сельского поселения </w:t>
      </w:r>
      <w:r w:rsidRPr="00C64EED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>_________________________________________________________________________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>(наименование органа государственной власти Волгоградской области, органа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местного самоуправления,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предпринимательства, субъекта малого и среднего предпринимательства, физического лица, применяющего специальный налоговый режим)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                       предлагает внести (исключить)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                           (ненужное зачеркнуть)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в перечень </w:t>
      </w:r>
      <w:r w:rsidRPr="00C64EED">
        <w:rPr>
          <w:rStyle w:val="s10"/>
          <w:rFonts w:ascii="Times New Roman" w:hAnsi="Times New Roman"/>
          <w:bCs/>
          <w:sz w:val="24"/>
          <w:szCs w:val="24"/>
        </w:rPr>
        <w:t xml:space="preserve">муниципального  имущества </w:t>
      </w:r>
      <w:r w:rsidRPr="00C64EED">
        <w:rPr>
          <w:rFonts w:ascii="Times New Roman" w:hAnsi="Times New Roman"/>
          <w:iCs/>
          <w:kern w:val="1"/>
          <w:sz w:val="24"/>
          <w:szCs w:val="24"/>
        </w:rPr>
        <w:t xml:space="preserve">Кузьмичевского сельского поселения </w:t>
      </w:r>
      <w:r w:rsidRPr="00C64EED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  <w:lang w:val="ru-RU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          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  <w:lang w:val="ru-RU"/>
        </w:r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  <w:lang w:val="ru-RU"/>
        </w:r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  <w:lang w:val="ru-RU"/>
        </w:r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  <w:lang w:val="ru-RU"/>
        </w:r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  <w:lang w:val="ru-RU"/>
        </w:r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  <w:lang w:val="ru-RU"/>
        </w:r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  <w:sectPr w:rsidR="00C64EED" w:rsidRPr="00C64EED" w:rsidSect="00CB6524">
          <w:headerReference w:type="default" r:id="rId18"/>
          <w:foot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lastRenderedPageBreak/>
        <w:t xml:space="preserve"> сведения о следующем муниципальном имуществе:</w:t>
      </w:r>
    </w:p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633"/>
        <w:gridCol w:w="1595"/>
        <w:gridCol w:w="1904"/>
        <w:gridCol w:w="1713"/>
        <w:gridCol w:w="1458"/>
        <w:gridCol w:w="1542"/>
        <w:gridCol w:w="1845"/>
        <w:gridCol w:w="2000"/>
      </w:tblGrid>
      <w:tr w:rsidR="00C64EED" w:rsidRPr="00C64EED" w:rsidTr="001E53E9">
        <w:trPr>
          <w:trHeight w:val="2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N</w:t>
            </w:r>
            <w:r w:rsidRPr="00C64EED">
              <w:rPr>
                <w:color w:val="22272F"/>
              </w:rPr>
              <w:br/>
            </w:r>
            <w:proofErr w:type="spellStart"/>
            <w:proofErr w:type="gramStart"/>
            <w:r w:rsidRPr="00C64EED">
              <w:rPr>
                <w:color w:val="22272F"/>
              </w:rPr>
              <w:t>п</w:t>
            </w:r>
            <w:proofErr w:type="spellEnd"/>
            <w:proofErr w:type="gramEnd"/>
            <w:r w:rsidRPr="00C64EED">
              <w:rPr>
                <w:color w:val="22272F"/>
              </w:rPr>
              <w:t>/</w:t>
            </w:r>
            <w:proofErr w:type="spellStart"/>
            <w:r w:rsidRPr="00C64EED">
              <w:rPr>
                <w:color w:val="22272F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Номер объекта недвижимости, движимого имущества в перечне (в случае исключения сведений из перечня)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Наименование, вид объекта недвижимости, движимого имущества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Адрес (местоположение)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Сведения об имуществе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Сведения о праве аренды или безвозмездного пользования имуществом, права хозяйственного ведения, права оперативного управления (правообладатель, дата и номер договора, распорядительного акта)</w:t>
            </w:r>
          </w:p>
        </w:tc>
      </w:tr>
      <w:tr w:rsidR="00C64EED" w:rsidRPr="00C64EED" w:rsidTr="001E53E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Сведения о недвижимом имуществе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Сведения о движимом имуществе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</w:tr>
      <w:tr w:rsidR="00C64EED" w:rsidRPr="00C64EED" w:rsidTr="001E53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proofErr w:type="gramStart"/>
            <w:r w:rsidRPr="00C64EED">
              <w:rPr>
                <w:color w:val="22272F"/>
              </w:rPr>
              <w:t xml:space="preserve"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</w:t>
            </w:r>
            <w:r w:rsidRPr="00C64EED">
              <w:rPr>
                <w:color w:val="22272F"/>
              </w:rPr>
              <w:lastRenderedPageBreak/>
              <w:t>глубина залегания и т.п. согласно проектной документации - для объектов незавершенного строительства) (при наличии)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C64EED">
              <w:rPr>
                <w:color w:val="22272F"/>
              </w:rPr>
              <w:lastRenderedPageBreak/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C64EED">
              <w:rPr>
                <w:color w:val="22272F"/>
              </w:rPr>
              <w:t>в</w:t>
            </w:r>
            <w:proofErr w:type="gramEnd"/>
            <w:r w:rsidRPr="00C64EED">
              <w:rPr>
                <w:color w:val="22272F"/>
              </w:rPr>
              <w:t xml:space="preserve"> (</w:t>
            </w:r>
            <w:proofErr w:type="gramStart"/>
            <w:r w:rsidRPr="00C64EED">
              <w:rPr>
                <w:color w:val="22272F"/>
              </w:rPr>
              <w:t>на</w:t>
            </w:r>
            <w:proofErr w:type="gramEnd"/>
            <w:r w:rsidRPr="00C64EED">
              <w:rPr>
                <w:color w:val="22272F"/>
              </w:rPr>
              <w:t>) котором расположен объект (при наличии)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C64EED">
              <w:rPr>
                <w:color w:val="22272F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C64EED">
              <w:rPr>
                <w:color w:val="22272F"/>
              </w:rPr>
              <w:t>государственный регистрационный знак, марка модель, год выпуска (при наличии)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4EED" w:rsidRPr="00C64EED" w:rsidRDefault="00C64EED" w:rsidP="00C64EE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C64EED" w:rsidRPr="00C64EED" w:rsidTr="001E53E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lastRenderedPageBreak/>
              <w:t>1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6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8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C64EED">
              <w:rPr>
                <w:color w:val="22272F"/>
              </w:rPr>
              <w:t>9</w:t>
            </w:r>
          </w:p>
        </w:tc>
      </w:tr>
      <w:tr w:rsidR="00C64EED" w:rsidRPr="00C64EED" w:rsidTr="001E53E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4EED" w:rsidRPr="00C64EED" w:rsidRDefault="00C64EED" w:rsidP="00C64EED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64EED">
              <w:rPr>
                <w:color w:val="22272F"/>
              </w:rPr>
              <w:t> </w:t>
            </w:r>
          </w:p>
        </w:tc>
      </w:tr>
    </w:tbl>
    <w:p w:rsidR="00C64EED" w:rsidRPr="00C64EED" w:rsidRDefault="00C64EED" w:rsidP="00C64EED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64EED">
        <w:rPr>
          <w:color w:val="22272F"/>
        </w:rPr>
        <w:t> 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>_________________________________________ ______________ ________________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(наименование должности руководителя     </w:t>
      </w:r>
      <w:r w:rsidRPr="00C64EED">
        <w:rPr>
          <w:rFonts w:ascii="Times New Roman" w:hAnsi="Times New Roman"/>
          <w:color w:val="22272F"/>
          <w:sz w:val="24"/>
          <w:szCs w:val="24"/>
          <w:lang w:val="ru-RU"/>
        </w:rPr>
        <w:t xml:space="preserve">           </w:t>
      </w:r>
      <w:r w:rsidRPr="00C64EED">
        <w:rPr>
          <w:rFonts w:ascii="Times New Roman" w:hAnsi="Times New Roman"/>
          <w:color w:val="22272F"/>
          <w:sz w:val="24"/>
          <w:szCs w:val="24"/>
        </w:rPr>
        <w:t xml:space="preserve"> (подпись)    </w:t>
      </w:r>
      <w:r w:rsidRPr="00C64EED">
        <w:rPr>
          <w:rFonts w:ascii="Times New Roman" w:hAnsi="Times New Roman"/>
          <w:color w:val="22272F"/>
          <w:sz w:val="24"/>
          <w:szCs w:val="24"/>
          <w:lang w:val="ru-RU"/>
        </w:rPr>
        <w:t xml:space="preserve">    </w:t>
      </w:r>
      <w:r w:rsidRPr="00C64EED">
        <w:rPr>
          <w:rFonts w:ascii="Times New Roman" w:hAnsi="Times New Roman"/>
          <w:color w:val="22272F"/>
          <w:sz w:val="24"/>
          <w:szCs w:val="24"/>
        </w:rPr>
        <w:t xml:space="preserve"> (фамилия, имя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   органа государственной власти                         </w:t>
      </w:r>
      <w:r w:rsidRPr="00C64EED">
        <w:rPr>
          <w:rFonts w:ascii="Times New Roman" w:hAnsi="Times New Roman"/>
          <w:color w:val="22272F"/>
          <w:sz w:val="24"/>
          <w:szCs w:val="24"/>
          <w:lang w:val="ru-RU"/>
        </w:rPr>
        <w:t xml:space="preserve">                              </w:t>
      </w:r>
      <w:r w:rsidRPr="00C64EED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C64EED">
        <w:rPr>
          <w:rFonts w:ascii="Times New Roman" w:hAnsi="Times New Roman"/>
          <w:color w:val="22272F"/>
          <w:sz w:val="24"/>
          <w:szCs w:val="24"/>
          <w:lang w:val="ru-RU"/>
        </w:rPr>
        <w:t xml:space="preserve">  </w:t>
      </w:r>
      <w:r w:rsidRPr="00C64EED">
        <w:rPr>
          <w:rFonts w:ascii="Times New Roman" w:hAnsi="Times New Roman"/>
          <w:color w:val="22272F"/>
          <w:sz w:val="24"/>
          <w:szCs w:val="24"/>
        </w:rPr>
        <w:t xml:space="preserve">  отчество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Волгоградской области, органа местного                  </w:t>
      </w:r>
      <w:r w:rsidRPr="00C64EED">
        <w:rPr>
          <w:rFonts w:ascii="Times New Roman" w:hAnsi="Times New Roman"/>
          <w:color w:val="22272F"/>
          <w:sz w:val="24"/>
          <w:szCs w:val="24"/>
          <w:lang w:val="ru-RU"/>
        </w:rPr>
        <w:t xml:space="preserve">                        </w:t>
      </w:r>
      <w:r w:rsidRPr="00C64EED">
        <w:rPr>
          <w:rFonts w:ascii="Times New Roman" w:hAnsi="Times New Roman"/>
          <w:color w:val="22272F"/>
          <w:sz w:val="24"/>
          <w:szCs w:val="24"/>
        </w:rPr>
        <w:t xml:space="preserve"> (при наличии)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>самоуправления, некоммерческой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>организации, выражающей интересы субъектов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 малого и среднего предпринимательства,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организации, образующей инфраструктуру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поддержки субъектов малого и среднего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предпринимательства, субъекта малого и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   среднего предпринимательства, физического лица, 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>применяющего специальный налоговый режим)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М.П.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</w:rPr>
      </w:pPr>
      <w:r w:rsidRPr="00C64EED">
        <w:rPr>
          <w:rFonts w:ascii="Times New Roman" w:hAnsi="Times New Roman"/>
          <w:color w:val="22272F"/>
          <w:sz w:val="24"/>
          <w:szCs w:val="24"/>
        </w:rPr>
        <w:t>"___" ___________ 20__г.</w:t>
      </w:r>
    </w:p>
    <w:p w:rsidR="00C64EED" w:rsidRPr="00C64EED" w:rsidRDefault="00C64EED" w:rsidP="00C64EE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4"/>
          <w:szCs w:val="24"/>
          <w:lang w:val="ru-RU"/>
        </w:rPr>
      </w:pPr>
    </w:p>
    <w:p w:rsidR="00465138" w:rsidRPr="00C64EED" w:rsidRDefault="00465138" w:rsidP="00C6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138" w:rsidRPr="00C64EED" w:rsidSect="001338E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EA" w:rsidRDefault="00465138">
    <w:pPr>
      <w:pStyle w:val="a5"/>
      <w:jc w:val="center"/>
    </w:pPr>
  </w:p>
  <w:p w:rsidR="00175BEA" w:rsidRDefault="0046513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EA" w:rsidRDefault="00465138">
    <w:pPr>
      <w:pStyle w:val="a3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 w:rsidR="00C64EED">
      <w:rPr>
        <w:noProof/>
      </w:rPr>
      <w:t>8</w:t>
    </w:r>
    <w:r>
      <w:rPr>
        <w:noProof/>
      </w:rPr>
      <w:fldChar w:fldCharType="end"/>
    </w:r>
  </w:p>
  <w:p w:rsidR="00175BEA" w:rsidRDefault="004651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EED"/>
    <w:rsid w:val="00465138"/>
    <w:rsid w:val="00C6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C6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4EED"/>
    <w:rPr>
      <w:rFonts w:ascii="Courier New" w:eastAsia="Calibri" w:hAnsi="Courier New" w:cs="Times New Roman"/>
      <w:sz w:val="20"/>
      <w:szCs w:val="20"/>
      <w:lang/>
    </w:rPr>
  </w:style>
  <w:style w:type="paragraph" w:styleId="a3">
    <w:name w:val="header"/>
    <w:basedOn w:val="a"/>
    <w:link w:val="a4"/>
    <w:uiPriority w:val="99"/>
    <w:rsid w:val="00C64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64EE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C64E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64EE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s10">
    <w:name w:val="s_10"/>
    <w:basedOn w:val="a0"/>
    <w:rsid w:val="00C64EED"/>
  </w:style>
  <w:style w:type="paragraph" w:customStyle="1" w:styleId="s1">
    <w:name w:val="s_1"/>
    <w:basedOn w:val="a"/>
    <w:rsid w:val="00C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381486&amp;date=19.11.2021&amp;dst=635&amp;fie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9226&amp;date=19.11.2021&amp;dst=100362&amp;field=134" TargetMode="External"/><Relationship Id="rId12" Type="http://schemas.openxmlformats.org/officeDocument/2006/relationships/hyperlink" Target="https://login.consultant.ru/link/?req=doc&amp;base=LAW&amp;n=381486&amp;date=19.11.2021&amp;dst=633&amp;field=134" TargetMode="External"/><Relationship Id="rId17" Type="http://schemas.openxmlformats.org/officeDocument/2006/relationships/hyperlink" Target="https://login.consultant.ru/link/?req=doc&amp;base=LAW&amp;n=389226&amp;date=19.11.2021&amp;dst=10034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168&amp;date=19.11.2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226&amp;date=19.11.2021&amp;dst=100361&amp;field=134" TargetMode="External"/><Relationship Id="rId11" Type="http://schemas.openxmlformats.org/officeDocument/2006/relationships/hyperlink" Target="https://login.consultant.ru/link/?req=doc&amp;base=LAW&amp;n=381486&amp;date=19.11.2021&amp;dst=630&amp;field=134" TargetMode="External"/><Relationship Id="rId5" Type="http://schemas.openxmlformats.org/officeDocument/2006/relationships/hyperlink" Target="https://login.consultant.ru/link/?req=doc&amp;base=LAW&amp;n=389226&amp;date=19.11.2021&amp;dst=100376&amp;field=134" TargetMode="External"/><Relationship Id="rId15" Type="http://schemas.openxmlformats.org/officeDocument/2006/relationships/hyperlink" Target="https://login.consultant.ru/link/?req=doc&amp;base=LAW&amp;n=381486&amp;date=19.11.2021&amp;dst=639&amp;field=134" TargetMode="External"/><Relationship Id="rId10" Type="http://schemas.openxmlformats.org/officeDocument/2006/relationships/hyperlink" Target="https://login.consultant.ru/link/?req=doc&amp;base=LAW&amp;n=381486&amp;date=19.11.2021&amp;dst=1601&amp;field=134" TargetMode="External"/><Relationship Id="rId19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89226&amp;date=19.11.2021&amp;dst=100361&amp;field=134" TargetMode="External"/><Relationship Id="rId14" Type="http://schemas.openxmlformats.org/officeDocument/2006/relationships/hyperlink" Target="https://login.consultant.ru/link/?req=doc&amp;base=LAW&amp;n=381486&amp;date=19.11.2021&amp;dst=63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16039</Characters>
  <Application>Microsoft Office Word</Application>
  <DocSecurity>0</DocSecurity>
  <Lines>281</Lines>
  <Paragraphs>92</Paragraphs>
  <ScaleCrop>false</ScaleCrop>
  <Company>Grizli777</Company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2022-10-07T07:51:00Z</dcterms:created>
  <dcterms:modified xsi:type="dcterms:W3CDTF">2022-10-07T07:52:00Z</dcterms:modified>
</cp:coreProperties>
</file>