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6DC" w:rsidRDefault="007906DC" w:rsidP="007906DC">
      <w:pPr>
        <w:pStyle w:val="a3"/>
        <w:rPr>
          <w:sz w:val="24"/>
          <w:szCs w:val="24"/>
        </w:rPr>
      </w:pPr>
      <w:r>
        <w:rPr>
          <w:noProof/>
          <w:sz w:val="26"/>
          <w:szCs w:val="26"/>
        </w:rPr>
        <w:drawing>
          <wp:inline distT="0" distB="0" distL="0" distR="0">
            <wp:extent cx="657225" cy="685800"/>
            <wp:effectExtent l="19050" t="0" r="9525" b="0"/>
            <wp:docPr id="1" name="Рисунок 1" descr="Кузмичёвское сельское поселение варианты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змичёвское сельское поселение варианты на печать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6DC" w:rsidRDefault="007906DC" w:rsidP="007906DC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ВОЛГОГРАДСКАЯ ОБЛАСТЬ</w:t>
      </w:r>
      <w:r>
        <w:rPr>
          <w:rFonts w:ascii="Times New Roman" w:hAnsi="Times New Roman"/>
          <w:sz w:val="24"/>
          <w:szCs w:val="24"/>
        </w:rPr>
        <w:br/>
        <w:t xml:space="preserve"> ГОРОДИЩЕНСКИЙ МУНИЦИПАЛЬНЫЙ РАЙОН</w:t>
      </w:r>
    </w:p>
    <w:p w:rsidR="007906DC" w:rsidRDefault="007906DC" w:rsidP="007906DC">
      <w:pPr>
        <w:pStyle w:val="a3"/>
        <w:spacing w:before="0"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КУЗЬМИЧЕВСКОГО СЕЛЬСКОГО ПОСЕЛЕНИЯ </w:t>
      </w:r>
    </w:p>
    <w:tbl>
      <w:tblPr>
        <w:tblW w:w="0" w:type="auto"/>
        <w:tblInd w:w="247" w:type="dxa"/>
        <w:tblBorders>
          <w:top w:val="thinThickSmallGap" w:sz="24" w:space="0" w:color="auto"/>
        </w:tblBorders>
        <w:tblLayout w:type="fixed"/>
        <w:tblLook w:val="04A0"/>
      </w:tblPr>
      <w:tblGrid>
        <w:gridCol w:w="9200"/>
      </w:tblGrid>
      <w:tr w:rsidR="007906DC" w:rsidTr="005D1764">
        <w:trPr>
          <w:trHeight w:val="60"/>
        </w:trPr>
        <w:tc>
          <w:tcPr>
            <w:tcW w:w="92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906DC" w:rsidRDefault="007906DC" w:rsidP="005D1764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403023, Волгоградская область Городищенский район, п. Кузьмичи, тел.(84468) 4-61-38, 4-60-40</w:t>
            </w:r>
          </w:p>
          <w:p w:rsidR="007906DC" w:rsidRDefault="007906DC" w:rsidP="005D1764">
            <w:pPr>
              <w:spacing w:line="276" w:lineRule="auto"/>
              <w:jc w:val="center"/>
            </w:pPr>
          </w:p>
        </w:tc>
      </w:tr>
    </w:tbl>
    <w:p w:rsidR="007906DC" w:rsidRDefault="007906DC" w:rsidP="007906DC"/>
    <w:p w:rsidR="007906DC" w:rsidRPr="007906DC" w:rsidRDefault="007906DC" w:rsidP="007906DC">
      <w:pPr>
        <w:pStyle w:val="a3"/>
        <w:pBdr>
          <w:between w:val="thinThickSmallGap" w:sz="36" w:space="1" w:color="auto"/>
        </w:pBd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7906DC" w:rsidRDefault="001302DB" w:rsidP="007906DC">
      <w:pPr>
        <w:spacing w:before="120" w:after="120"/>
        <w:jc w:val="center"/>
        <w:rPr>
          <w:b/>
        </w:rPr>
      </w:pPr>
      <w:r>
        <w:rPr>
          <w:b/>
        </w:rPr>
        <w:t>от  20</w:t>
      </w:r>
      <w:r w:rsidR="00B409CA">
        <w:rPr>
          <w:b/>
        </w:rPr>
        <w:t xml:space="preserve"> января 2023</w:t>
      </w:r>
      <w:r w:rsidR="007906DC">
        <w:rPr>
          <w:b/>
        </w:rPr>
        <w:t xml:space="preserve"> г.                                                                                  </w:t>
      </w:r>
      <w:r>
        <w:rPr>
          <w:b/>
        </w:rPr>
        <w:t xml:space="preserve">                             №13</w:t>
      </w:r>
    </w:p>
    <w:p w:rsidR="007906DC" w:rsidRDefault="007906DC" w:rsidP="007906DC">
      <w:pPr>
        <w:spacing w:before="120" w:after="120"/>
        <w:jc w:val="center"/>
        <w:rPr>
          <w:b/>
        </w:rPr>
      </w:pPr>
    </w:p>
    <w:p w:rsidR="00B409CA" w:rsidRPr="00B409CA" w:rsidRDefault="00B409CA" w:rsidP="00B409CA">
      <w:pPr>
        <w:pStyle w:val="ConsPlusTitle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09CA">
        <w:rPr>
          <w:rFonts w:ascii="Times New Roman" w:eastAsia="Calibri" w:hAnsi="Times New Roman" w:cs="Times New Roman"/>
          <w:sz w:val="24"/>
          <w:szCs w:val="24"/>
          <w:lang w:eastAsia="en-US"/>
        </w:rPr>
        <w:t>О присвоении наименования элементу планировочной структуры</w:t>
      </w:r>
    </w:p>
    <w:p w:rsidR="00B409CA" w:rsidRPr="00B409CA" w:rsidRDefault="00B409CA" w:rsidP="00B409CA">
      <w:pPr>
        <w:pStyle w:val="ConsPlusTitle"/>
        <w:jc w:val="center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 w:rsidRPr="00B409CA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  </w:t>
      </w:r>
    </w:p>
    <w:p w:rsidR="00B409CA" w:rsidRPr="00B409CA" w:rsidRDefault="00B409CA" w:rsidP="00B409CA">
      <w:pPr>
        <w:jc w:val="both"/>
      </w:pPr>
      <w:r w:rsidRPr="00B409CA">
        <w:rPr>
          <w:lang w:eastAsia="en-US"/>
        </w:rPr>
        <w:t xml:space="preserve">        </w:t>
      </w:r>
      <w:r w:rsidRPr="00B409CA">
        <w:t xml:space="preserve">Руководствуясь Федеральными законами от 06.10.2003 № 131-ФЗ «Об общих принципах организации местного самоуправления в Российской Федерации», от 28.12.2013 № 443-ФЗ «О федеральной информационной адресной системе и о внесении </w:t>
      </w:r>
      <w:proofErr w:type="gramStart"/>
      <w:r w:rsidRPr="00B409CA">
        <w:t>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 1221 «Об утверждении Правил присвоения, изменения и аннулирования адресов», правилами межведомственного информационного взаимодействия при ведении государственного адресного реестра и по результатам инвентаризации, проведенной в соответствии с постановлением Правительства РФ от 22.05.15 № 492 «О составе сведений об адресах, размещаемых в государственном адресном</w:t>
      </w:r>
      <w:proofErr w:type="gramEnd"/>
      <w:r w:rsidRPr="00B409CA">
        <w:t xml:space="preserve"> </w:t>
      </w:r>
      <w:proofErr w:type="gramStart"/>
      <w:r w:rsidRPr="00B409CA">
        <w:t>реестре</w:t>
      </w:r>
      <w:proofErr w:type="gramEnd"/>
      <w:r w:rsidRPr="00B409CA">
        <w:t>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РФ» постановляю:</w:t>
      </w:r>
    </w:p>
    <w:p w:rsidR="00B409CA" w:rsidRPr="00B409CA" w:rsidRDefault="00B409CA" w:rsidP="00B409CA">
      <w:pPr>
        <w:jc w:val="both"/>
        <w:rPr>
          <w:lang w:eastAsia="en-US"/>
        </w:rPr>
      </w:pPr>
    </w:p>
    <w:p w:rsidR="00B409CA" w:rsidRPr="00B409CA" w:rsidRDefault="00B409CA" w:rsidP="00B409CA">
      <w:pPr>
        <w:pStyle w:val="Style7"/>
        <w:widowControl/>
        <w:tabs>
          <w:tab w:val="left" w:pos="201"/>
          <w:tab w:val="left" w:leader="underscore" w:pos="3930"/>
        </w:tabs>
        <w:spacing w:line="240" w:lineRule="auto"/>
        <w:ind w:firstLine="0"/>
        <w:rPr>
          <w:rFonts w:eastAsia="Calibri"/>
          <w:lang w:eastAsia="en-US"/>
        </w:rPr>
      </w:pPr>
      <w:r w:rsidRPr="00B409CA">
        <w:rPr>
          <w:rFonts w:eastAsia="Calibri"/>
          <w:lang w:eastAsia="en-US"/>
        </w:rPr>
        <w:t xml:space="preserve">1. Присвоить наименование элементу планировочной структуры, расположенному на территории Кузьмичевского сельского поселения: </w:t>
      </w:r>
    </w:p>
    <w:p w:rsidR="00B409CA" w:rsidRDefault="00B409CA" w:rsidP="00B409CA">
      <w:pPr>
        <w:pStyle w:val="Style7"/>
        <w:widowControl/>
        <w:tabs>
          <w:tab w:val="left" w:pos="201"/>
          <w:tab w:val="left" w:leader="underscore" w:pos="3930"/>
        </w:tabs>
        <w:spacing w:line="240" w:lineRule="auto"/>
        <w:ind w:firstLine="0"/>
        <w:rPr>
          <w:rFonts w:eastAsia="Calibri"/>
          <w:lang w:eastAsia="en-US"/>
        </w:rPr>
      </w:pPr>
      <w:r w:rsidRPr="00B409CA">
        <w:rPr>
          <w:rFonts w:eastAsia="Calibri"/>
          <w:lang w:eastAsia="en-US"/>
        </w:rPr>
        <w:t>- Российская Федерация, Волгоградская область, Городищенский муниципальный район, Кузьмичевское сельское поселение, поселок Кузьми</w:t>
      </w:r>
      <w:r w:rsidR="001302DB">
        <w:rPr>
          <w:rFonts w:eastAsia="Calibri"/>
          <w:lang w:eastAsia="en-US"/>
        </w:rPr>
        <w:t>чи, территория Степная</w:t>
      </w:r>
      <w:r w:rsidRPr="00B409CA">
        <w:rPr>
          <w:rFonts w:eastAsia="Calibri"/>
          <w:lang w:eastAsia="en-US"/>
        </w:rPr>
        <w:t>.</w:t>
      </w:r>
    </w:p>
    <w:p w:rsidR="00D46E06" w:rsidRPr="00B409CA" w:rsidRDefault="00D46E06" w:rsidP="00B409CA">
      <w:pPr>
        <w:pStyle w:val="Style7"/>
        <w:widowControl/>
        <w:tabs>
          <w:tab w:val="left" w:pos="201"/>
          <w:tab w:val="left" w:leader="underscore" w:pos="3930"/>
        </w:tabs>
        <w:spacing w:line="240" w:lineRule="auto"/>
        <w:ind w:firstLine="0"/>
        <w:rPr>
          <w:rFonts w:eastAsia="Calibri"/>
          <w:lang w:eastAsia="en-US"/>
        </w:rPr>
      </w:pPr>
    </w:p>
    <w:p w:rsidR="00B409CA" w:rsidRPr="00B409CA" w:rsidRDefault="00B409CA" w:rsidP="00B409CA">
      <w:pPr>
        <w:pStyle w:val="Style3"/>
        <w:widowControl/>
        <w:tabs>
          <w:tab w:val="left" w:pos="851"/>
        </w:tabs>
        <w:spacing w:line="240" w:lineRule="auto"/>
        <w:ind w:firstLine="0"/>
        <w:rPr>
          <w:rStyle w:val="FontStyle11"/>
          <w:sz w:val="24"/>
          <w:szCs w:val="24"/>
        </w:rPr>
      </w:pPr>
      <w:r w:rsidRPr="00B409CA">
        <w:t xml:space="preserve">2.   </w:t>
      </w:r>
      <w:proofErr w:type="gramStart"/>
      <w:r w:rsidRPr="00B409CA">
        <w:rPr>
          <w:rStyle w:val="FontStyle11"/>
          <w:sz w:val="24"/>
          <w:szCs w:val="24"/>
        </w:rPr>
        <w:t>Контроль за</w:t>
      </w:r>
      <w:proofErr w:type="gramEnd"/>
      <w:r w:rsidRPr="00B409CA">
        <w:rPr>
          <w:rStyle w:val="FontStyle11"/>
          <w:sz w:val="24"/>
          <w:szCs w:val="24"/>
        </w:rPr>
        <w:t xml:space="preserve"> исполнением настоящего постановления оставляю за собой.</w:t>
      </w:r>
    </w:p>
    <w:p w:rsidR="007906DC" w:rsidRPr="00B409CA" w:rsidRDefault="007906DC" w:rsidP="007906DC">
      <w:pPr>
        <w:jc w:val="both"/>
        <w:rPr>
          <w:color w:val="000000"/>
        </w:rPr>
      </w:pPr>
    </w:p>
    <w:p w:rsidR="007906DC" w:rsidRPr="00B409CA" w:rsidRDefault="007906DC" w:rsidP="007906DC">
      <w:pPr>
        <w:jc w:val="both"/>
        <w:rPr>
          <w:color w:val="000000"/>
        </w:rPr>
      </w:pPr>
    </w:p>
    <w:p w:rsidR="007906DC" w:rsidRDefault="007906DC" w:rsidP="007906DC">
      <w:pPr>
        <w:jc w:val="both"/>
        <w:rPr>
          <w:color w:val="000000"/>
        </w:rPr>
      </w:pPr>
    </w:p>
    <w:p w:rsidR="007906DC" w:rsidRPr="003008FD" w:rsidRDefault="007906DC" w:rsidP="007906DC">
      <w:pPr>
        <w:jc w:val="both"/>
        <w:rPr>
          <w:color w:val="000000"/>
        </w:rPr>
      </w:pPr>
    </w:p>
    <w:p w:rsidR="007906DC" w:rsidRPr="003008FD" w:rsidRDefault="007906DC" w:rsidP="007906DC">
      <w:pPr>
        <w:jc w:val="both"/>
        <w:rPr>
          <w:color w:val="000000"/>
        </w:rPr>
      </w:pPr>
      <w:r w:rsidRPr="003008FD">
        <w:rPr>
          <w:color w:val="000000"/>
        </w:rPr>
        <w:t xml:space="preserve">Глава Кузьмичевского сельского поселения                                                  </w:t>
      </w:r>
      <w:r w:rsidR="00D85D7A">
        <w:rPr>
          <w:color w:val="000000"/>
        </w:rPr>
        <w:t xml:space="preserve">    </w:t>
      </w:r>
      <w:r w:rsidRPr="003008FD">
        <w:rPr>
          <w:color w:val="000000"/>
        </w:rPr>
        <w:t>П.С. Борисенко</w:t>
      </w:r>
    </w:p>
    <w:p w:rsidR="007906DC" w:rsidRPr="003008FD" w:rsidRDefault="007906DC" w:rsidP="007906DC">
      <w:pPr>
        <w:jc w:val="both"/>
      </w:pPr>
    </w:p>
    <w:p w:rsidR="007906DC" w:rsidRDefault="007906DC" w:rsidP="007906DC"/>
    <w:p w:rsidR="007906DC" w:rsidRDefault="007906DC" w:rsidP="007906DC"/>
    <w:p w:rsidR="007906DC" w:rsidRDefault="007906DC" w:rsidP="007906DC"/>
    <w:p w:rsidR="00386817" w:rsidRDefault="00386817"/>
    <w:p w:rsidR="00B409CA" w:rsidRDefault="00B409CA"/>
    <w:sectPr w:rsidR="00B409CA" w:rsidSect="00386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6DC"/>
    <w:rsid w:val="001302DB"/>
    <w:rsid w:val="00163EB1"/>
    <w:rsid w:val="00207CC2"/>
    <w:rsid w:val="0024453A"/>
    <w:rsid w:val="00271E6A"/>
    <w:rsid w:val="00386817"/>
    <w:rsid w:val="005E2CC3"/>
    <w:rsid w:val="007906DC"/>
    <w:rsid w:val="009E0F25"/>
    <w:rsid w:val="00B409CA"/>
    <w:rsid w:val="00C572D1"/>
    <w:rsid w:val="00D02D12"/>
    <w:rsid w:val="00D46E06"/>
    <w:rsid w:val="00D85D7A"/>
    <w:rsid w:val="00DD639F"/>
    <w:rsid w:val="00F76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6DC"/>
    <w:pPr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4453A"/>
    <w:pPr>
      <w:keepNext/>
      <w:suppressAutoHyphens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4453A"/>
    <w:pPr>
      <w:keepNext/>
      <w:keepLines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53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45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24453A"/>
    <w:pPr>
      <w:suppressAutoHyphens w:val="0"/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24453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qFormat/>
    <w:rsid w:val="0024453A"/>
    <w:rPr>
      <w:i/>
      <w:iCs/>
    </w:rPr>
  </w:style>
  <w:style w:type="paragraph" w:styleId="a6">
    <w:name w:val="No Spacing"/>
    <w:uiPriority w:val="1"/>
    <w:qFormat/>
    <w:rsid w:val="00244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90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06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06DC"/>
    <w:rPr>
      <w:rFonts w:ascii="Tahoma" w:eastAsia="Calibri" w:hAnsi="Tahoma" w:cs="Tahoma"/>
      <w:kern w:val="2"/>
      <w:sz w:val="16"/>
      <w:szCs w:val="16"/>
      <w:lang w:eastAsia="ar-SA"/>
    </w:rPr>
  </w:style>
  <w:style w:type="paragraph" w:customStyle="1" w:styleId="ConsPlusTitle">
    <w:name w:val="ConsPlusTitle"/>
    <w:rsid w:val="00790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7">
    <w:name w:val="Style7"/>
    <w:basedOn w:val="a"/>
    <w:uiPriority w:val="99"/>
    <w:rsid w:val="007906DC"/>
    <w:pPr>
      <w:widowControl w:val="0"/>
      <w:suppressAutoHyphens w:val="0"/>
      <w:autoSpaceDE w:val="0"/>
      <w:autoSpaceDN w:val="0"/>
      <w:adjustRightInd w:val="0"/>
      <w:spacing w:line="224" w:lineRule="exact"/>
      <w:ind w:firstLine="555"/>
      <w:jc w:val="both"/>
    </w:pPr>
    <w:rPr>
      <w:rFonts w:eastAsia="Times New Roman"/>
      <w:kern w:val="0"/>
      <w:lang w:eastAsia="ru-RU"/>
    </w:rPr>
  </w:style>
  <w:style w:type="character" w:customStyle="1" w:styleId="FontStyle13">
    <w:name w:val="Font Style13"/>
    <w:uiPriority w:val="99"/>
    <w:rsid w:val="007906DC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B409CA"/>
    <w:pPr>
      <w:widowControl w:val="0"/>
      <w:suppressAutoHyphens w:val="0"/>
      <w:autoSpaceDE w:val="0"/>
      <w:autoSpaceDN w:val="0"/>
      <w:adjustRightInd w:val="0"/>
      <w:spacing w:line="369" w:lineRule="exact"/>
      <w:ind w:firstLine="576"/>
      <w:jc w:val="both"/>
    </w:pPr>
    <w:rPr>
      <w:rFonts w:eastAsia="Times New Roman"/>
      <w:kern w:val="0"/>
      <w:lang w:eastAsia="ru-RU"/>
    </w:rPr>
  </w:style>
  <w:style w:type="character" w:customStyle="1" w:styleId="FontStyle11">
    <w:name w:val="Font Style11"/>
    <w:uiPriority w:val="99"/>
    <w:rsid w:val="00B409C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2023-01-31T11:33:00Z</cp:lastPrinted>
  <dcterms:created xsi:type="dcterms:W3CDTF">2022-08-12T08:58:00Z</dcterms:created>
  <dcterms:modified xsi:type="dcterms:W3CDTF">2023-01-31T11:33:00Z</dcterms:modified>
</cp:coreProperties>
</file>