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C7" w:rsidRPr="00C4512A" w:rsidRDefault="000238C7" w:rsidP="00C4512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C7" w:rsidRPr="00C4512A" w:rsidRDefault="000238C7" w:rsidP="00C4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0238C7" w:rsidRPr="00C4512A" w:rsidRDefault="000238C7" w:rsidP="00C4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238C7" w:rsidRPr="00C4512A" w:rsidRDefault="000238C7" w:rsidP="00C4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238C7" w:rsidRPr="00C4512A" w:rsidRDefault="000238C7" w:rsidP="00C45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238C7" w:rsidRPr="00C4512A" w:rsidTr="009E50BA">
        <w:trPr>
          <w:trHeight w:val="2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8C7" w:rsidRPr="00A600BC" w:rsidRDefault="000238C7" w:rsidP="00C451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0BC">
              <w:rPr>
                <w:rFonts w:ascii="Times New Roman" w:hAnsi="Times New Roman" w:cs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0238C7" w:rsidRPr="00C4512A" w:rsidRDefault="000238C7" w:rsidP="00C4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683" w:rsidRPr="00C4512A" w:rsidRDefault="009B1683" w:rsidP="00C4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B1683" w:rsidRPr="00C4512A" w:rsidRDefault="000238C7" w:rsidP="00C45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1683" w:rsidRPr="00C4512A">
        <w:rPr>
          <w:rFonts w:ascii="Times New Roman" w:hAnsi="Times New Roman" w:cs="Times New Roman"/>
          <w:b/>
          <w:sz w:val="24"/>
          <w:szCs w:val="24"/>
        </w:rPr>
        <w:t>«</w:t>
      </w:r>
      <w:r w:rsidRPr="00C4512A">
        <w:rPr>
          <w:rFonts w:ascii="Times New Roman" w:hAnsi="Times New Roman" w:cs="Times New Roman"/>
          <w:b/>
          <w:sz w:val="24"/>
          <w:szCs w:val="24"/>
        </w:rPr>
        <w:t>16» февраля 2023 года</w:t>
      </w:r>
      <w:r w:rsidR="009B1683" w:rsidRPr="00C4512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451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B1683" w:rsidRPr="00C4512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B1683" w:rsidRPr="00C4512A">
        <w:rPr>
          <w:rFonts w:ascii="Times New Roman" w:hAnsi="Times New Roman" w:cs="Times New Roman"/>
          <w:b/>
          <w:sz w:val="24"/>
          <w:szCs w:val="24"/>
        </w:rPr>
        <w:tab/>
      </w:r>
      <w:r w:rsidR="009B1683" w:rsidRPr="00C451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456B0" w:rsidRPr="00C4512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4512A">
        <w:rPr>
          <w:rFonts w:ascii="Times New Roman" w:hAnsi="Times New Roman" w:cs="Times New Roman"/>
          <w:b/>
          <w:sz w:val="24"/>
          <w:szCs w:val="24"/>
        </w:rPr>
        <w:t xml:space="preserve">   № 22</w:t>
      </w:r>
    </w:p>
    <w:p w:rsidR="000238C7" w:rsidRPr="00C4512A" w:rsidRDefault="000238C7" w:rsidP="00C4512A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6DC4" w:rsidRPr="00C4512A" w:rsidRDefault="00DD3C2F" w:rsidP="00C4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2A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Программы по охране и использованию земель на территории </w:t>
      </w:r>
      <w:r w:rsidR="00966DC4" w:rsidRPr="00C4512A">
        <w:rPr>
          <w:rFonts w:ascii="Times New Roman" w:hAnsi="Times New Roman" w:cs="Times New Roman"/>
          <w:b/>
          <w:sz w:val="24"/>
          <w:szCs w:val="24"/>
        </w:rPr>
        <w:t>Кузьмичевского сельского поселения Городищенского муниципального райо</w:t>
      </w:r>
      <w:r w:rsidRPr="00C4512A">
        <w:rPr>
          <w:rFonts w:ascii="Times New Roman" w:hAnsi="Times New Roman" w:cs="Times New Roman"/>
          <w:b/>
          <w:sz w:val="24"/>
          <w:szCs w:val="24"/>
        </w:rPr>
        <w:t>на Волгоградской области на 2023 – 2024</w:t>
      </w:r>
      <w:r w:rsidR="00966DC4" w:rsidRPr="00C4512A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D82682" w:rsidRPr="00C4512A" w:rsidRDefault="00D82682" w:rsidP="00C4512A">
      <w:pPr>
        <w:pStyle w:val="1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682" w:rsidRPr="00C4512A" w:rsidRDefault="00A31C5A" w:rsidP="00C4512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В соответствии со ст.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D96BAA" w:rsidRPr="00C4512A">
        <w:rPr>
          <w:rFonts w:ascii="Times New Roman" w:hAnsi="Times New Roman"/>
          <w:sz w:val="24"/>
          <w:szCs w:val="24"/>
        </w:rPr>
        <w:t xml:space="preserve">руководствуясь </w:t>
      </w:r>
      <w:r w:rsidR="00D82682" w:rsidRPr="00C4512A">
        <w:rPr>
          <w:rFonts w:ascii="Times New Roman" w:hAnsi="Times New Roman"/>
          <w:sz w:val="24"/>
          <w:szCs w:val="24"/>
        </w:rPr>
        <w:t xml:space="preserve">Уставом </w:t>
      </w:r>
      <w:r w:rsidR="00A61D86" w:rsidRPr="00C4512A">
        <w:rPr>
          <w:rFonts w:ascii="Times New Roman" w:hAnsi="Times New Roman"/>
          <w:sz w:val="24"/>
          <w:szCs w:val="24"/>
        </w:rPr>
        <w:t>Кузьмичевского</w:t>
      </w:r>
      <w:r w:rsidR="00D82682" w:rsidRPr="00C4512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31C5A" w:rsidRPr="00C4512A" w:rsidRDefault="00A31C5A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         </w:t>
      </w:r>
    </w:p>
    <w:p w:rsidR="00D82682" w:rsidRPr="00C4512A" w:rsidRDefault="00A31C5A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         </w:t>
      </w:r>
      <w:r w:rsidR="00D82682" w:rsidRPr="00C4512A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82682" w:rsidRPr="00C4512A" w:rsidRDefault="00A31C5A" w:rsidP="00C4512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1. </w:t>
      </w:r>
      <w:r w:rsidR="00D82682" w:rsidRPr="00C4512A">
        <w:rPr>
          <w:rFonts w:ascii="Times New Roman" w:hAnsi="Times New Roman"/>
          <w:sz w:val="24"/>
          <w:szCs w:val="24"/>
        </w:rPr>
        <w:t xml:space="preserve">Утвердить </w:t>
      </w:r>
      <w:r w:rsidR="00D96BAA" w:rsidRPr="00C4512A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966DC4" w:rsidRPr="00C4512A">
        <w:rPr>
          <w:rFonts w:ascii="Times New Roman" w:hAnsi="Times New Roman"/>
          <w:sz w:val="24"/>
          <w:szCs w:val="24"/>
        </w:rPr>
        <w:t>«</w:t>
      </w:r>
      <w:r w:rsidRPr="00C4512A">
        <w:rPr>
          <w:rFonts w:ascii="Times New Roman" w:hAnsi="Times New Roman"/>
          <w:sz w:val="24"/>
          <w:szCs w:val="24"/>
        </w:rPr>
        <w:t xml:space="preserve">Об утверждении муниципальной Программы по охране и использованию земель на территории Кузьмичевского сельского поселения Городищенского муниципального района Волгоградской области на 2023 – 2024 гг.» </w:t>
      </w:r>
      <w:r w:rsidR="00D82682" w:rsidRPr="00C4512A">
        <w:rPr>
          <w:rFonts w:ascii="Times New Roman" w:hAnsi="Times New Roman"/>
          <w:sz w:val="24"/>
          <w:szCs w:val="24"/>
        </w:rPr>
        <w:t>согласно приложению.</w:t>
      </w:r>
    </w:p>
    <w:p w:rsidR="00D82682" w:rsidRPr="00C4512A" w:rsidRDefault="00A31C5A" w:rsidP="00C4512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2. </w:t>
      </w:r>
      <w:r w:rsidR="00D82682" w:rsidRPr="00C4512A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82682" w:rsidRPr="00C4512A" w:rsidRDefault="00A31C5A" w:rsidP="00C4512A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="00D82682" w:rsidRPr="00C451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2682" w:rsidRPr="00C4512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2682" w:rsidRPr="00C4512A" w:rsidRDefault="00D82682" w:rsidP="00C4512A">
      <w:pPr>
        <w:pStyle w:val="10"/>
        <w:spacing w:after="0" w:line="240" w:lineRule="auto"/>
        <w:ind w:firstLine="3960"/>
        <w:jc w:val="both"/>
        <w:rPr>
          <w:rFonts w:ascii="Times New Roman" w:hAnsi="Times New Roman"/>
          <w:sz w:val="24"/>
          <w:szCs w:val="24"/>
        </w:rPr>
      </w:pPr>
    </w:p>
    <w:p w:rsidR="00D82682" w:rsidRPr="00C4512A" w:rsidRDefault="00D82682" w:rsidP="00C4512A">
      <w:pPr>
        <w:pStyle w:val="10"/>
        <w:spacing w:after="0" w:line="240" w:lineRule="auto"/>
        <w:ind w:firstLine="3960"/>
        <w:jc w:val="both"/>
        <w:rPr>
          <w:rFonts w:ascii="Times New Roman" w:hAnsi="Times New Roman"/>
          <w:sz w:val="24"/>
          <w:szCs w:val="24"/>
        </w:rPr>
      </w:pPr>
    </w:p>
    <w:p w:rsidR="00D82682" w:rsidRPr="00C4512A" w:rsidRDefault="00D82682" w:rsidP="00C4512A">
      <w:pPr>
        <w:pStyle w:val="10"/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D82682" w:rsidRPr="00C4512A" w:rsidRDefault="00A61D86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</w:t>
      </w:r>
      <w:r w:rsidR="00D82682" w:rsidRPr="00C4512A">
        <w:rPr>
          <w:rFonts w:ascii="Times New Roman" w:hAnsi="Times New Roman"/>
          <w:sz w:val="24"/>
          <w:szCs w:val="24"/>
        </w:rPr>
        <w:t xml:space="preserve">Глава </w:t>
      </w:r>
      <w:r w:rsidRPr="00C4512A">
        <w:rPr>
          <w:rFonts w:ascii="Times New Roman" w:hAnsi="Times New Roman"/>
          <w:sz w:val="24"/>
          <w:szCs w:val="24"/>
        </w:rPr>
        <w:t>Кузьмичевского</w:t>
      </w:r>
    </w:p>
    <w:p w:rsidR="00D82682" w:rsidRPr="00C4512A" w:rsidRDefault="00D82682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сельского поселения       </w:t>
      </w:r>
      <w:r w:rsidR="00A61D86" w:rsidRPr="00C4512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4512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B16A9" w:rsidRPr="00C4512A">
        <w:rPr>
          <w:rFonts w:ascii="Times New Roman" w:hAnsi="Times New Roman"/>
          <w:sz w:val="24"/>
          <w:szCs w:val="24"/>
        </w:rPr>
        <w:t>П.С. Борисенко</w:t>
      </w:r>
      <w:r w:rsidRPr="00C4512A">
        <w:rPr>
          <w:rFonts w:ascii="Times New Roman" w:hAnsi="Times New Roman"/>
          <w:sz w:val="24"/>
          <w:szCs w:val="24"/>
        </w:rPr>
        <w:t xml:space="preserve"> </w:t>
      </w:r>
    </w:p>
    <w:p w:rsidR="00A61D86" w:rsidRPr="00C4512A" w:rsidRDefault="00D82682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61D86" w:rsidRPr="00C4512A" w:rsidRDefault="00A61D86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D86" w:rsidRPr="00C4512A" w:rsidRDefault="00A61D86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D86" w:rsidRPr="00C4512A" w:rsidRDefault="00A61D86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D86" w:rsidRPr="00C4512A" w:rsidRDefault="00A61D86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6A9" w:rsidRPr="00C4512A" w:rsidRDefault="00CB16A9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6A9" w:rsidRPr="00C4512A" w:rsidRDefault="00CB16A9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6A9" w:rsidRPr="00C4512A" w:rsidRDefault="00CB16A9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16A9" w:rsidRPr="00C4512A" w:rsidRDefault="00CB16A9" w:rsidP="00C4512A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6BAA" w:rsidRPr="00C4512A" w:rsidRDefault="00D82682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  </w:t>
      </w:r>
      <w:r w:rsidR="00CB16A9" w:rsidRPr="00C4512A">
        <w:rPr>
          <w:rFonts w:ascii="Times New Roman" w:hAnsi="Times New Roman"/>
          <w:sz w:val="24"/>
          <w:szCs w:val="24"/>
        </w:rPr>
        <w:tab/>
      </w:r>
      <w:r w:rsidR="00CB16A9" w:rsidRPr="00C4512A">
        <w:rPr>
          <w:rFonts w:ascii="Times New Roman" w:hAnsi="Times New Roman"/>
          <w:sz w:val="24"/>
          <w:szCs w:val="24"/>
        </w:rPr>
        <w:tab/>
      </w:r>
      <w:r w:rsidR="00CB16A9" w:rsidRPr="00C4512A">
        <w:rPr>
          <w:rFonts w:ascii="Times New Roman" w:hAnsi="Times New Roman"/>
          <w:sz w:val="24"/>
          <w:szCs w:val="24"/>
        </w:rPr>
        <w:tab/>
      </w:r>
    </w:p>
    <w:p w:rsidR="00D96BAA" w:rsidRPr="00C4512A" w:rsidRDefault="00D96BAA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709E5" w:rsidRPr="00C4512A" w:rsidRDefault="00CB16A9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ab/>
      </w:r>
    </w:p>
    <w:p w:rsidR="00F709E5" w:rsidRPr="00C4512A" w:rsidRDefault="00F709E5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709E5" w:rsidRPr="00C4512A" w:rsidRDefault="00F709E5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709E5" w:rsidRPr="00C4512A" w:rsidRDefault="00F709E5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456B0" w:rsidRPr="00C4512A" w:rsidRDefault="00CB16A9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ab/>
      </w:r>
      <w:r w:rsidRPr="00C4512A">
        <w:rPr>
          <w:rFonts w:ascii="Times New Roman" w:hAnsi="Times New Roman"/>
          <w:sz w:val="24"/>
          <w:szCs w:val="24"/>
        </w:rPr>
        <w:tab/>
      </w:r>
      <w:r w:rsidRPr="00C4512A">
        <w:rPr>
          <w:rFonts w:ascii="Times New Roman" w:hAnsi="Times New Roman"/>
          <w:sz w:val="24"/>
          <w:szCs w:val="24"/>
        </w:rPr>
        <w:tab/>
      </w:r>
    </w:p>
    <w:p w:rsidR="00E456B0" w:rsidRPr="00C4512A" w:rsidRDefault="00E456B0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82682" w:rsidRPr="00C4512A" w:rsidRDefault="00CB16A9" w:rsidP="00C4512A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lastRenderedPageBreak/>
        <w:tab/>
      </w:r>
      <w:r w:rsidR="00D82682" w:rsidRPr="00C4512A">
        <w:rPr>
          <w:rFonts w:ascii="Times New Roman" w:hAnsi="Times New Roman"/>
          <w:sz w:val="24"/>
          <w:szCs w:val="24"/>
        </w:rPr>
        <w:t xml:space="preserve">  Приложение </w:t>
      </w:r>
    </w:p>
    <w:p w:rsidR="00CB16A9" w:rsidRPr="00C4512A" w:rsidRDefault="007E63AB" w:rsidP="00C4512A">
      <w:pPr>
        <w:pStyle w:val="1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 xml:space="preserve">к постановлению </w:t>
      </w:r>
      <w:r w:rsidR="00CB16A9" w:rsidRPr="00C4512A">
        <w:rPr>
          <w:rFonts w:ascii="Times New Roman" w:hAnsi="Times New Roman"/>
          <w:sz w:val="24"/>
          <w:szCs w:val="24"/>
        </w:rPr>
        <w:t>администрации</w:t>
      </w:r>
      <w:r w:rsidR="00D82682" w:rsidRPr="00C4512A">
        <w:rPr>
          <w:rFonts w:ascii="Times New Roman" w:hAnsi="Times New Roman"/>
          <w:sz w:val="24"/>
          <w:szCs w:val="24"/>
        </w:rPr>
        <w:t xml:space="preserve"> </w:t>
      </w:r>
      <w:r w:rsidR="00CB16A9" w:rsidRPr="00C4512A">
        <w:rPr>
          <w:rFonts w:ascii="Times New Roman" w:hAnsi="Times New Roman"/>
          <w:sz w:val="24"/>
          <w:szCs w:val="24"/>
        </w:rPr>
        <w:t xml:space="preserve">Кузьмичевского </w:t>
      </w:r>
      <w:r w:rsidR="00D82682" w:rsidRPr="00C4512A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D82682" w:rsidRPr="00C4512A" w:rsidRDefault="007E63AB" w:rsidP="00C4512A">
      <w:pPr>
        <w:pStyle w:val="1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>от 16</w:t>
      </w:r>
      <w:r w:rsidR="00D82682" w:rsidRPr="00C4512A">
        <w:rPr>
          <w:rFonts w:ascii="Times New Roman" w:hAnsi="Times New Roman"/>
          <w:sz w:val="24"/>
          <w:szCs w:val="24"/>
        </w:rPr>
        <w:t>.0</w:t>
      </w:r>
      <w:r w:rsidRPr="00C4512A">
        <w:rPr>
          <w:rFonts w:ascii="Times New Roman" w:hAnsi="Times New Roman"/>
          <w:sz w:val="24"/>
          <w:szCs w:val="24"/>
        </w:rPr>
        <w:t>2.2023</w:t>
      </w:r>
      <w:r w:rsidR="00D82682" w:rsidRPr="00C4512A">
        <w:rPr>
          <w:rFonts w:ascii="Times New Roman" w:hAnsi="Times New Roman"/>
          <w:sz w:val="24"/>
          <w:szCs w:val="24"/>
        </w:rPr>
        <w:t xml:space="preserve"> года</w:t>
      </w:r>
      <w:r w:rsidR="00CB16A9" w:rsidRPr="00C4512A">
        <w:rPr>
          <w:rFonts w:ascii="Times New Roman" w:hAnsi="Times New Roman"/>
          <w:sz w:val="24"/>
          <w:szCs w:val="24"/>
        </w:rPr>
        <w:t xml:space="preserve"> № </w:t>
      </w:r>
      <w:r w:rsidRPr="00C4512A">
        <w:rPr>
          <w:rFonts w:ascii="Times New Roman" w:hAnsi="Times New Roman"/>
          <w:sz w:val="24"/>
          <w:szCs w:val="24"/>
        </w:rPr>
        <w:t>22</w:t>
      </w:r>
      <w:r w:rsidR="00CB16A9" w:rsidRPr="00C4512A">
        <w:rPr>
          <w:rFonts w:ascii="Times New Roman" w:hAnsi="Times New Roman"/>
          <w:sz w:val="24"/>
          <w:szCs w:val="24"/>
        </w:rPr>
        <w:t xml:space="preserve">   </w:t>
      </w:r>
    </w:p>
    <w:p w:rsidR="00D82682" w:rsidRPr="00C4512A" w:rsidRDefault="00D82682" w:rsidP="00C4512A">
      <w:pPr>
        <w:pStyle w:val="10"/>
        <w:spacing w:after="0" w:line="240" w:lineRule="auto"/>
        <w:ind w:left="0" w:firstLine="3960"/>
        <w:rPr>
          <w:rFonts w:ascii="Times New Roman" w:hAnsi="Times New Roman"/>
          <w:sz w:val="24"/>
          <w:szCs w:val="24"/>
        </w:rPr>
      </w:pPr>
    </w:p>
    <w:p w:rsidR="00F709E5" w:rsidRPr="00C4512A" w:rsidRDefault="00F709E5" w:rsidP="00C4512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09E5" w:rsidRPr="00C4512A" w:rsidRDefault="00F709E5" w:rsidP="00C451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12A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F709E5" w:rsidRPr="00C4512A" w:rsidRDefault="00F709E5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>по охране и использованию земель на территории Кузьмичевского сельского поселения Городищенского муниципального района Волгоградской области на 2023 – 2024 гг.</w:t>
      </w:r>
    </w:p>
    <w:p w:rsidR="00F709E5" w:rsidRPr="00C4512A" w:rsidRDefault="00F709E5" w:rsidP="00C451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6BAA" w:rsidRPr="00C4512A" w:rsidRDefault="00D96BAA" w:rsidP="00C451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12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F709E5" w:rsidRPr="00C4512A" w:rsidRDefault="00F709E5" w:rsidP="00C451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12A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966DC4" w:rsidRPr="00C4512A" w:rsidRDefault="009F28C0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C4512A">
        <w:rPr>
          <w:rFonts w:ascii="Times New Roman" w:hAnsi="Times New Roman"/>
          <w:sz w:val="24"/>
          <w:szCs w:val="24"/>
        </w:rPr>
        <w:t>по охране и использованию земель на территории Кузьмичевского сельского поселения Городищенского муниципального района Волгоградской области на 2023 – 2024 гг.</w:t>
      </w:r>
    </w:p>
    <w:p w:rsidR="00E47375" w:rsidRPr="00C4512A" w:rsidRDefault="00E47375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6643"/>
      </w:tblGrid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2A">
              <w:rPr>
                <w:rFonts w:ascii="Times New Roman" w:hAnsi="Times New Roman"/>
                <w:sz w:val="24"/>
                <w:szCs w:val="24"/>
              </w:rPr>
              <w:t xml:space="preserve">Программа по охране и использованию земель на территории Кузьмичевского сельского поселения Городищенского муниципального района Волгоградской области на 2023 – 2024 годы  </w:t>
            </w:r>
            <w:r w:rsidRPr="00C4512A">
              <w:rPr>
                <w:rFonts w:ascii="Times New Roman" w:hAnsi="Times New Roman"/>
                <w:sz w:val="24"/>
                <w:szCs w:val="24"/>
              </w:rPr>
              <w:t xml:space="preserve">(далее – Программа) 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E47375" w:rsidRPr="00C4512A" w:rsidTr="00E47375">
        <w:trPr>
          <w:trHeight w:val="472"/>
        </w:trPr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я Кузьмичевского сельского поселения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земель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обеспечение охраны и восстановление плодородия земель;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повышения плодородия почв,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 улучшения гидротермического режима,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сокращения поверхностного стока,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 оптимизации процессов почвообразования,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увеличения водности рек и водоемов, 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E47375" w:rsidRPr="00C4512A" w:rsidTr="00E47375">
        <w:trPr>
          <w:trHeight w:val="951"/>
        </w:trPr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пунктов;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характеристик земель;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земель 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-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7247D"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Кузьмичевского сельского поселения</w:t>
            </w:r>
            <w:r w:rsidR="00C45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E47375" w:rsidRPr="00C4512A" w:rsidTr="00E47375">
        <w:tc>
          <w:tcPr>
            <w:tcW w:w="2987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:rsidR="00E47375" w:rsidRPr="00C4512A" w:rsidRDefault="00E47375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пунктов;</w:t>
            </w:r>
          </w:p>
        </w:tc>
      </w:tr>
    </w:tbl>
    <w:p w:rsidR="00E47375" w:rsidRPr="00C4512A" w:rsidRDefault="00E47375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C4512A" w:rsidRPr="00C4512A" w:rsidRDefault="00C4512A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 программными методами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C4512A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территории</w:t>
      </w:r>
      <w:proofErr w:type="gramEnd"/>
      <w:r w:rsidRPr="00C4512A">
        <w:rPr>
          <w:rFonts w:ascii="Times New Roman" w:hAnsi="Times New Roman" w:cs="Times New Roman"/>
          <w:sz w:val="24"/>
          <w:szCs w:val="24"/>
        </w:rPr>
        <w:t xml:space="preserve"> Кузьмичевского сельского поселения.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Местная муниципальная программа по охране и использованию земель  на территории Кузьмичевского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C4512A">
        <w:rPr>
          <w:rFonts w:ascii="Times New Roman" w:hAnsi="Times New Roman" w:cs="Times New Roman"/>
          <w:sz w:val="24"/>
          <w:szCs w:val="24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территории </w:t>
      </w:r>
      <w:r w:rsidR="0011701B" w:rsidRPr="00C4512A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Pr="00C4512A">
        <w:rPr>
          <w:rFonts w:ascii="Times New Roman" w:hAnsi="Times New Roman" w:cs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4512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4512A">
        <w:rPr>
          <w:rFonts w:ascii="Times New Roman" w:hAnsi="Times New Roman" w:cs="Times New Roman"/>
          <w:sz w:val="24"/>
          <w:szCs w:val="24"/>
        </w:rPr>
        <w:t xml:space="preserve"> только ныне живущих людей, но и будущих поколений.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Раздел II. Цели, задачи и сроки реализации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Повышение эффективности охраны и использования земель на территории муниципального образования, в том числе: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земель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обеспечение охраны и восстановление плодородия земель;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-улучшения условий для устойчивого земледелия,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 - повышения плодородия почв,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- улучшения гидротермического режима,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- сокращения поверхностного стока,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- увеличения поглощения углекислого и других газов,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- оптимизации процессов почвообразования,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- увеличения водности рек и водоемов,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- создания условий для сохранения биологического разнообразия.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Реализация Программ</w:t>
      </w:r>
      <w:r w:rsidR="0011701B">
        <w:rPr>
          <w:rFonts w:ascii="Times New Roman" w:hAnsi="Times New Roman" w:cs="Times New Roman"/>
          <w:sz w:val="24"/>
          <w:szCs w:val="24"/>
        </w:rPr>
        <w:t>ы предусмотрена на период с 2023</w:t>
      </w:r>
      <w:r w:rsidRPr="00C4512A">
        <w:rPr>
          <w:rFonts w:ascii="Times New Roman" w:hAnsi="Times New Roman" w:cs="Times New Roman"/>
          <w:sz w:val="24"/>
          <w:szCs w:val="24"/>
        </w:rPr>
        <w:t xml:space="preserve"> по 20</w:t>
      </w:r>
      <w:r w:rsidR="0011701B">
        <w:rPr>
          <w:rFonts w:ascii="Times New Roman" w:hAnsi="Times New Roman" w:cs="Times New Roman"/>
          <w:sz w:val="24"/>
          <w:szCs w:val="24"/>
        </w:rPr>
        <w:t>24</w:t>
      </w:r>
      <w:r w:rsidRPr="00C4512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Раздел III. Ресурсное обеспечение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</w:t>
      </w:r>
      <w:r w:rsidR="0011701B">
        <w:rPr>
          <w:rFonts w:ascii="Times New Roman" w:hAnsi="Times New Roman" w:cs="Times New Roman"/>
          <w:sz w:val="24"/>
          <w:szCs w:val="24"/>
        </w:rPr>
        <w:t>2023</w:t>
      </w:r>
      <w:r w:rsidR="0011701B" w:rsidRPr="00C4512A">
        <w:rPr>
          <w:rFonts w:ascii="Times New Roman" w:hAnsi="Times New Roman" w:cs="Times New Roman"/>
          <w:sz w:val="24"/>
          <w:szCs w:val="24"/>
        </w:rPr>
        <w:t xml:space="preserve"> по 20</w:t>
      </w:r>
      <w:r w:rsidR="0011701B">
        <w:rPr>
          <w:rFonts w:ascii="Times New Roman" w:hAnsi="Times New Roman" w:cs="Times New Roman"/>
          <w:sz w:val="24"/>
          <w:szCs w:val="24"/>
        </w:rPr>
        <w:t>24</w:t>
      </w:r>
      <w:r w:rsidR="0011701B" w:rsidRPr="00C4512A">
        <w:rPr>
          <w:rFonts w:ascii="Times New Roman" w:hAnsi="Times New Roman" w:cs="Times New Roman"/>
          <w:sz w:val="24"/>
          <w:szCs w:val="24"/>
        </w:rPr>
        <w:t xml:space="preserve"> </w:t>
      </w:r>
      <w:r w:rsidRPr="00C4512A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11701B">
        <w:rPr>
          <w:rFonts w:ascii="Times New Roman" w:hAnsi="Times New Roman" w:cs="Times New Roman"/>
          <w:sz w:val="24"/>
          <w:szCs w:val="24"/>
        </w:rPr>
        <w:t>100</w:t>
      </w:r>
      <w:r w:rsidRPr="00C4512A">
        <w:rPr>
          <w:rFonts w:ascii="Times New Roman" w:hAnsi="Times New Roman" w:cs="Times New Roman"/>
          <w:sz w:val="24"/>
          <w:szCs w:val="24"/>
        </w:rPr>
        <w:t xml:space="preserve">,0 тыс. рублей, из них: </w:t>
      </w:r>
    </w:p>
    <w:p w:rsidR="00C4512A" w:rsidRPr="00C4512A" w:rsidRDefault="0011701B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бюджета – 100</w:t>
      </w:r>
      <w:r w:rsidR="00C4512A" w:rsidRPr="00C4512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lastRenderedPageBreak/>
        <w:t>Раздел IV. Механизм реализации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ab/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 w:rsidRPr="00C4512A">
        <w:rPr>
          <w:rFonts w:ascii="Times New Roman" w:hAnsi="Times New Roman" w:cs="Times New Roman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C4512A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Раздел V. Организация управления и </w:t>
      </w:r>
      <w:proofErr w:type="gramStart"/>
      <w:r w:rsidRPr="00C451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12A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ab/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</w:t>
      </w:r>
      <w:r w:rsidR="0011701B" w:rsidRPr="00C4512A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Pr="00C4512A">
        <w:rPr>
          <w:rFonts w:ascii="Times New Roman" w:hAnsi="Times New Roman" w:cs="Times New Roman"/>
          <w:sz w:val="24"/>
          <w:szCs w:val="24"/>
        </w:rPr>
        <w:t>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="0011701B" w:rsidRPr="00C4512A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Pr="00C4512A">
        <w:rPr>
          <w:rFonts w:ascii="Times New Roman" w:hAnsi="Times New Roman" w:cs="Times New Roman"/>
          <w:sz w:val="24"/>
          <w:szCs w:val="24"/>
        </w:rPr>
        <w:t xml:space="preserve"> до 1 марта года, следующего за отчетным календарным годом.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C4512A">
        <w:rPr>
          <w:rFonts w:ascii="Times New Roman" w:hAnsi="Times New Roman" w:cs="Times New Roman"/>
          <w:sz w:val="24"/>
          <w:szCs w:val="24"/>
        </w:rPr>
        <w:t>незавершения</w:t>
      </w:r>
      <w:proofErr w:type="spellEnd"/>
      <w:r w:rsidRPr="00C451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Раздел VI. Оценка социально-экономической эффективности реализации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благоустройство населенных пунктов;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улучшение качественных характеристик земель;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эффективное использование земель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VII. Оценка эффективности реализации Программы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7825" cy="904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2A">
        <w:rPr>
          <w:rFonts w:ascii="Times New Roman" w:hAnsi="Times New Roman" w:cs="Times New Roman"/>
          <w:sz w:val="24"/>
          <w:szCs w:val="24"/>
        </w:rPr>
        <w:t>,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2A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2A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905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2A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9050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12A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C4512A" w:rsidRPr="00C4512A" w:rsidRDefault="00C4512A" w:rsidP="00C4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4512A" w:rsidRPr="00C4512A" w:rsidRDefault="00C4512A" w:rsidP="00C451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br w:type="page"/>
      </w:r>
      <w:r w:rsidRPr="00C4512A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>ОБЪЕМЫ И ИСТОЧНИКИ ФИНАНСИРОВАНИЯ ПР</w:t>
      </w:r>
      <w:r w:rsidR="0011701B">
        <w:rPr>
          <w:rFonts w:ascii="Times New Roman" w:hAnsi="Times New Roman" w:cs="Times New Roman"/>
          <w:sz w:val="24"/>
          <w:szCs w:val="24"/>
        </w:rPr>
        <w:t>О</w:t>
      </w:r>
      <w:r w:rsidRPr="00C4512A">
        <w:rPr>
          <w:rFonts w:ascii="Times New Roman" w:hAnsi="Times New Roman" w:cs="Times New Roman"/>
          <w:sz w:val="24"/>
          <w:szCs w:val="24"/>
        </w:rPr>
        <w:t>ГРАММЫ (тыс. руб.)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5"/>
        <w:gridCol w:w="3060"/>
        <w:gridCol w:w="1914"/>
        <w:gridCol w:w="2092"/>
        <w:gridCol w:w="1826"/>
      </w:tblGrid>
      <w:tr w:rsidR="00C4512A" w:rsidRPr="00C4512A" w:rsidTr="009E50BA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4512A" w:rsidRPr="00C4512A" w:rsidTr="009E50BA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0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512A" w:rsidRPr="00C4512A" w:rsidTr="009E50BA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11701B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11701B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2A" w:rsidRPr="00C4512A" w:rsidRDefault="0011701B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2A" w:rsidRPr="00C4512A" w:rsidTr="009E50BA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2F12" w:rsidRPr="00C4512A" w:rsidTr="009E50BA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2D2F12" w:rsidRPr="00C4512A" w:rsidRDefault="002D2F12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2D2F12" w:rsidRPr="00C4512A" w:rsidRDefault="002D2F12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2D2F12" w:rsidRPr="00C4512A" w:rsidRDefault="002D2F12" w:rsidP="009E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2D2F12" w:rsidRPr="00C4512A" w:rsidRDefault="002D2F12" w:rsidP="009E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2" w:rsidRPr="00C4512A" w:rsidRDefault="002D2F12" w:rsidP="009E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br w:type="page"/>
      </w:r>
      <w:r w:rsidRPr="00C4512A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2A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ОХРАНЕ И ИСПОЛЬЗОВАНИЮ ЗЕМЕЛЬ  НА ТЕРРИТОРИИ </w:t>
      </w:r>
      <w:r w:rsidR="002D2F12">
        <w:rPr>
          <w:rFonts w:ascii="Times New Roman" w:hAnsi="Times New Roman" w:cs="Times New Roman"/>
          <w:sz w:val="24"/>
          <w:szCs w:val="24"/>
        </w:rPr>
        <w:t xml:space="preserve">КУЗЬМИЧЕВСКОГО СЕЛЬСКОГО ПОСЕЛЕНИЯ </w:t>
      </w:r>
      <w:r w:rsidRPr="00C4512A">
        <w:rPr>
          <w:rFonts w:ascii="Times New Roman" w:hAnsi="Times New Roman" w:cs="Times New Roman"/>
          <w:sz w:val="24"/>
          <w:szCs w:val="24"/>
        </w:rPr>
        <w:t xml:space="preserve">НА </w:t>
      </w:r>
      <w:r w:rsidR="002D2F12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C4512A">
        <w:rPr>
          <w:rFonts w:ascii="Times New Roman" w:hAnsi="Times New Roman" w:cs="Times New Roman"/>
          <w:sz w:val="24"/>
          <w:szCs w:val="24"/>
        </w:rPr>
        <w:t>гг</w:t>
      </w:r>
      <w:r w:rsidR="002D2F12">
        <w:rPr>
          <w:rFonts w:ascii="Times New Roman" w:hAnsi="Times New Roman" w:cs="Times New Roman"/>
          <w:sz w:val="24"/>
          <w:szCs w:val="24"/>
        </w:rPr>
        <w:t>.</w:t>
      </w:r>
    </w:p>
    <w:p w:rsidR="00C4512A" w:rsidRPr="00C4512A" w:rsidRDefault="00C4512A" w:rsidP="00C45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1992"/>
        <w:gridCol w:w="1986"/>
        <w:gridCol w:w="649"/>
        <w:gridCol w:w="1508"/>
        <w:gridCol w:w="1508"/>
        <w:gridCol w:w="1506"/>
      </w:tblGrid>
      <w:tr w:rsidR="00C4512A" w:rsidRPr="00C4512A" w:rsidTr="008C2270">
        <w:trPr>
          <w:cantSplit/>
          <w:trHeight w:hRule="exact" w:val="1402"/>
        </w:trPr>
        <w:tc>
          <w:tcPr>
            <w:tcW w:w="182" w:type="pct"/>
            <w:vMerge w:val="restar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49" w:type="pct"/>
            <w:vMerge w:val="restar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6" w:type="pct"/>
            <w:vMerge w:val="restar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2" w:type="pct"/>
            <w:vMerge w:val="restar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pct"/>
            <w:gridSpan w:val="3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из бюджета муниципального образования</w:t>
            </w:r>
          </w:p>
        </w:tc>
      </w:tr>
      <w:tr w:rsidR="00C4512A" w:rsidRPr="00C4512A" w:rsidTr="008C2270">
        <w:trPr>
          <w:cantSplit/>
        </w:trPr>
        <w:tc>
          <w:tcPr>
            <w:tcW w:w="182" w:type="pct"/>
            <w:vMerge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2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4512A" w:rsidRPr="00C4512A" w:rsidTr="008C2270">
        <w:trPr>
          <w:cantSplit/>
          <w:trHeight w:val="784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046" w:type="pct"/>
          </w:tcPr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 культуры и благоустройства Кузьмичевского сельского поселения»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2A"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2A" w:rsidRPr="00C4512A" w:rsidTr="008C2270">
        <w:trPr>
          <w:cantSplit/>
          <w:trHeight w:val="836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046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 культуры и благоустройства Кузьмичевского сельского поселения»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2A" w:rsidRPr="00C4512A" w:rsidTr="008C2270">
        <w:trPr>
          <w:cantSplit/>
          <w:trHeight w:val="1977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65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ликвидации несанкционированных свалок на землях муниципального образования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4512A" w:rsidRPr="00C4512A" w:rsidTr="008C2270">
        <w:trPr>
          <w:cantSplit/>
          <w:trHeight w:val="439"/>
        </w:trPr>
        <w:tc>
          <w:tcPr>
            <w:tcW w:w="182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512A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_______________ </w:t>
            </w:r>
          </w:p>
        </w:tc>
        <w:tc>
          <w:tcPr>
            <w:tcW w:w="1046" w:type="pct"/>
          </w:tcPr>
          <w:p w:rsidR="008C2270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512A" w:rsidRPr="00C4512A" w:rsidRDefault="008C2270" w:rsidP="008C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Кузьмичевского сельского поселения</w:t>
            </w:r>
          </w:p>
        </w:tc>
        <w:tc>
          <w:tcPr>
            <w:tcW w:w="342" w:type="pct"/>
          </w:tcPr>
          <w:p w:rsidR="00C4512A" w:rsidRPr="00C4512A" w:rsidRDefault="008C2270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4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93" w:type="pct"/>
          </w:tcPr>
          <w:p w:rsidR="00C4512A" w:rsidRPr="00C4512A" w:rsidRDefault="00C4512A" w:rsidP="00C4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2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C4512A" w:rsidRPr="00C4512A" w:rsidRDefault="00C4512A" w:rsidP="00C4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2A" w:rsidRPr="00C4512A" w:rsidRDefault="00C4512A" w:rsidP="00C4512A">
      <w:pPr>
        <w:pStyle w:val="10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sectPr w:rsidR="00C4512A" w:rsidRPr="00C4512A" w:rsidSect="00B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539"/>
    <w:multiLevelType w:val="hybridMultilevel"/>
    <w:tmpl w:val="EEF02156"/>
    <w:lvl w:ilvl="0" w:tplc="23BC38F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E471EC"/>
    <w:multiLevelType w:val="hybridMultilevel"/>
    <w:tmpl w:val="E7B6CA66"/>
    <w:lvl w:ilvl="0" w:tplc="FBB05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981"/>
    <w:multiLevelType w:val="hybridMultilevel"/>
    <w:tmpl w:val="880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683"/>
    <w:rsid w:val="000238C7"/>
    <w:rsid w:val="0007247D"/>
    <w:rsid w:val="000A23FB"/>
    <w:rsid w:val="0011701B"/>
    <w:rsid w:val="001D4F46"/>
    <w:rsid w:val="001E363C"/>
    <w:rsid w:val="002D2F12"/>
    <w:rsid w:val="004151D3"/>
    <w:rsid w:val="00752608"/>
    <w:rsid w:val="007A5471"/>
    <w:rsid w:val="007E63AB"/>
    <w:rsid w:val="008C2270"/>
    <w:rsid w:val="00966DC4"/>
    <w:rsid w:val="009B1683"/>
    <w:rsid w:val="009F28C0"/>
    <w:rsid w:val="00A31C5A"/>
    <w:rsid w:val="00A600BC"/>
    <w:rsid w:val="00A61D86"/>
    <w:rsid w:val="00B36C09"/>
    <w:rsid w:val="00B725BC"/>
    <w:rsid w:val="00B74703"/>
    <w:rsid w:val="00C25C79"/>
    <w:rsid w:val="00C4512A"/>
    <w:rsid w:val="00CB16A9"/>
    <w:rsid w:val="00D82682"/>
    <w:rsid w:val="00D96BAA"/>
    <w:rsid w:val="00DD3C2F"/>
    <w:rsid w:val="00E259AC"/>
    <w:rsid w:val="00E456B0"/>
    <w:rsid w:val="00E47375"/>
    <w:rsid w:val="00F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683"/>
    <w:pPr>
      <w:spacing w:after="0" w:line="240" w:lineRule="auto"/>
    </w:pPr>
  </w:style>
  <w:style w:type="paragraph" w:customStyle="1" w:styleId="1">
    <w:name w:val="Без интервала1"/>
    <w:rsid w:val="00D826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826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D96B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0A23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23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55E0-40D8-4E9D-B50E-B061BBC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2020-04-29T12:14:00Z</cp:lastPrinted>
  <dcterms:created xsi:type="dcterms:W3CDTF">2020-04-20T08:26:00Z</dcterms:created>
  <dcterms:modified xsi:type="dcterms:W3CDTF">2023-02-16T11:04:00Z</dcterms:modified>
</cp:coreProperties>
</file>