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68F" w:rsidRPr="00466C81" w:rsidRDefault="00C6368F" w:rsidP="00466C81">
      <w:pPr>
        <w:pStyle w:val="aff1"/>
        <w:spacing w:before="0" w:beforeAutospacing="0" w:after="0"/>
        <w:ind w:right="51"/>
        <w:jc w:val="center"/>
      </w:pPr>
      <w:r w:rsidRPr="00466C81">
        <w:rPr>
          <w:b/>
          <w:bCs/>
        </w:rPr>
        <w:t xml:space="preserve">Совет депутатов </w:t>
      </w:r>
    </w:p>
    <w:p w:rsidR="00C6368F" w:rsidRPr="00466C81" w:rsidRDefault="00C6368F" w:rsidP="00466C81">
      <w:pPr>
        <w:pStyle w:val="aff1"/>
        <w:spacing w:before="0" w:beforeAutospacing="0" w:after="0"/>
        <w:ind w:right="51"/>
        <w:jc w:val="center"/>
      </w:pPr>
      <w:r w:rsidRPr="00466C81">
        <w:rPr>
          <w:b/>
          <w:bCs/>
        </w:rPr>
        <w:t>Кузьмичевского сельского поселения</w:t>
      </w:r>
    </w:p>
    <w:p w:rsidR="00C6368F" w:rsidRPr="00466C81" w:rsidRDefault="00C6368F" w:rsidP="00466C81">
      <w:pPr>
        <w:pStyle w:val="aff1"/>
        <w:spacing w:before="0" w:beforeAutospacing="0" w:after="0"/>
        <w:jc w:val="center"/>
      </w:pPr>
      <w:r w:rsidRPr="00466C81">
        <w:t>Городищенского муниципального района Волгоградской области</w:t>
      </w:r>
    </w:p>
    <w:p w:rsidR="00C6368F" w:rsidRPr="00466C81" w:rsidRDefault="00C6368F" w:rsidP="00466C81">
      <w:pPr>
        <w:pStyle w:val="aff1"/>
        <w:pBdr>
          <w:bottom w:val="single" w:sz="6" w:space="1" w:color="000000"/>
        </w:pBdr>
        <w:spacing w:before="0" w:beforeAutospacing="0" w:after="0"/>
        <w:jc w:val="center"/>
      </w:pPr>
      <w:r w:rsidRPr="00466C81">
        <w:rPr>
          <w:b/>
          <w:bCs/>
          <w:color w:val="000000"/>
        </w:rPr>
        <w:t>403023 Волгоградская обл. Городищенский район, пос. Кузьмичи тел.84468-4-61-38</w:t>
      </w:r>
    </w:p>
    <w:p w:rsidR="00C6368F" w:rsidRPr="00466C81" w:rsidRDefault="00C6368F" w:rsidP="00466C81">
      <w:pPr>
        <w:pStyle w:val="aff1"/>
        <w:spacing w:before="0" w:beforeAutospacing="0" w:after="0"/>
      </w:pPr>
    </w:p>
    <w:p w:rsidR="00C6368F" w:rsidRPr="00466C81" w:rsidRDefault="00C6368F" w:rsidP="00466C81">
      <w:pPr>
        <w:pStyle w:val="aff1"/>
        <w:spacing w:before="0" w:beforeAutospacing="0" w:after="0"/>
        <w:rPr>
          <w:b/>
          <w:bCs/>
          <w:color w:val="000000"/>
        </w:rPr>
      </w:pPr>
      <w:r w:rsidRPr="00466C81">
        <w:rPr>
          <w:b/>
          <w:bCs/>
          <w:color w:val="000000"/>
        </w:rPr>
        <w:t xml:space="preserve">                                                                   ПРОЕКТ </w:t>
      </w:r>
    </w:p>
    <w:p w:rsidR="00C6368F" w:rsidRPr="00466C81" w:rsidRDefault="00C6368F" w:rsidP="00466C81">
      <w:pPr>
        <w:pStyle w:val="aff1"/>
        <w:spacing w:before="0" w:beforeAutospacing="0" w:after="0"/>
        <w:ind w:left="2832" w:firstLine="708"/>
      </w:pPr>
      <w:r w:rsidRPr="00466C81">
        <w:rPr>
          <w:b/>
          <w:bCs/>
          <w:color w:val="000000"/>
        </w:rPr>
        <w:t xml:space="preserve">      РЕШЕНИЕ</w:t>
      </w:r>
    </w:p>
    <w:p w:rsidR="00C6368F" w:rsidRPr="00466C81" w:rsidRDefault="00C6368F" w:rsidP="00466C81">
      <w:pPr>
        <w:pStyle w:val="aff1"/>
        <w:spacing w:before="0" w:beforeAutospacing="0" w:after="0"/>
      </w:pPr>
    </w:p>
    <w:p w:rsidR="00C6368F" w:rsidRDefault="00C93CE0" w:rsidP="00466C81">
      <w:pPr>
        <w:pStyle w:val="aff1"/>
        <w:spacing w:before="0" w:beforeAutospacing="0" w:after="0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 xml:space="preserve">               </w:t>
      </w:r>
      <w:r w:rsidR="00C6368F" w:rsidRPr="00466C81">
        <w:rPr>
          <w:color w:val="000000"/>
          <w:shd w:val="clear" w:color="auto" w:fill="FFFF00"/>
        </w:rPr>
        <w:t>от 00.00.0000 г.                                                                                                                   № 00</w:t>
      </w:r>
    </w:p>
    <w:p w:rsidR="00C93CE0" w:rsidRPr="00466C81" w:rsidRDefault="00C93CE0" w:rsidP="00466C81">
      <w:pPr>
        <w:pStyle w:val="aff1"/>
        <w:spacing w:before="0" w:beforeAutospacing="0" w:after="0"/>
      </w:pPr>
    </w:p>
    <w:p w:rsidR="00C6368F" w:rsidRPr="00466C81" w:rsidRDefault="00C6368F" w:rsidP="00C93CE0">
      <w:pPr>
        <w:pStyle w:val="aff1"/>
        <w:shd w:val="clear" w:color="auto" w:fill="FFFFFF"/>
        <w:spacing w:before="0" w:beforeAutospacing="0" w:after="0"/>
        <w:jc w:val="center"/>
      </w:pPr>
      <w:bookmarkStart w:id="0" w:name="_Hlk135925681"/>
      <w:bookmarkEnd w:id="0"/>
      <w:r w:rsidRPr="00466C81">
        <w:rPr>
          <w:b/>
          <w:bCs/>
          <w:color w:val="000000"/>
        </w:rPr>
        <w:t>«Об утверждении Положения о муниципальном контроле в сфере благоустройства в Кузьм</w:t>
      </w:r>
      <w:r w:rsidRPr="00466C81">
        <w:rPr>
          <w:b/>
          <w:bCs/>
          <w:color w:val="000000"/>
        </w:rPr>
        <w:t>и</w:t>
      </w:r>
      <w:r w:rsidRPr="00466C81">
        <w:rPr>
          <w:b/>
          <w:bCs/>
          <w:color w:val="000000"/>
        </w:rPr>
        <w:t>чевском сельском поселении Городищенского муниципального района Волгоградской обла</w:t>
      </w:r>
      <w:r w:rsidRPr="00466C81">
        <w:rPr>
          <w:b/>
          <w:bCs/>
          <w:color w:val="000000"/>
        </w:rPr>
        <w:t>с</w:t>
      </w:r>
      <w:r w:rsidRPr="00466C81">
        <w:rPr>
          <w:b/>
          <w:bCs/>
          <w:color w:val="000000"/>
        </w:rPr>
        <w:t>ти»</w:t>
      </w:r>
    </w:p>
    <w:p w:rsidR="00C6368F" w:rsidRPr="00466C81" w:rsidRDefault="00C6368F" w:rsidP="00466C81">
      <w:pPr>
        <w:pStyle w:val="aff1"/>
        <w:shd w:val="clear" w:color="auto" w:fill="FFFFFF"/>
        <w:tabs>
          <w:tab w:val="left" w:pos="1240"/>
        </w:tabs>
        <w:spacing w:before="0" w:beforeAutospacing="0" w:after="0"/>
        <w:jc w:val="both"/>
      </w:pPr>
      <w:r w:rsidRPr="00466C81">
        <w:rPr>
          <w:color w:val="000000"/>
        </w:rPr>
        <w:t>В соответствии с Федеральными законами от 06.10.2003 № 131-ФЗ «Об общих принципах организ</w:t>
      </w:r>
      <w:r w:rsidRPr="00466C81">
        <w:rPr>
          <w:color w:val="000000"/>
        </w:rPr>
        <w:t>а</w:t>
      </w:r>
      <w:r w:rsidRPr="00466C81">
        <w:rPr>
          <w:color w:val="000000"/>
        </w:rPr>
        <w:t>ции местного самоуправления в Российской Федерации», от 08.11.2007 № 257-ФЗ «Об автомобил</w:t>
      </w:r>
      <w:r w:rsidRPr="00466C81">
        <w:rPr>
          <w:color w:val="000000"/>
        </w:rPr>
        <w:t>ь</w:t>
      </w:r>
      <w:r w:rsidRPr="00466C81">
        <w:rPr>
          <w:color w:val="000000"/>
        </w:rPr>
        <w:t>ных дорогах и о дорожной деятельности в Российской Федерации и о внесении изменений в отдел</w:t>
      </w:r>
      <w:r w:rsidRPr="00466C81">
        <w:rPr>
          <w:color w:val="000000"/>
        </w:rPr>
        <w:t>ь</w:t>
      </w:r>
      <w:r w:rsidRPr="00466C81">
        <w:rPr>
          <w:color w:val="000000"/>
        </w:rPr>
        <w:t>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</w:t>
      </w:r>
      <w:r w:rsidRPr="00466C81">
        <w:rPr>
          <w:color w:val="000000"/>
        </w:rPr>
        <w:t>т</w:t>
      </w:r>
      <w:r w:rsidRPr="00466C81">
        <w:rPr>
          <w:color w:val="000000"/>
        </w:rPr>
        <w:t>венном контроле (надзоре) и муниципальном контроле в Российской Федерации», Законом Волг</w:t>
      </w:r>
      <w:r w:rsidRPr="00466C81">
        <w:rPr>
          <w:color w:val="000000"/>
        </w:rPr>
        <w:t>о</w:t>
      </w:r>
      <w:r w:rsidRPr="00466C81">
        <w:rPr>
          <w:color w:val="000000"/>
        </w:rPr>
        <w:t>градской области от 28.11.2014 № 156-ОД «О закреплении отдельных вопросов местного значения за сельскими поселениями в Волгоградской области», на основании письма Комитета экономич</w:t>
      </w:r>
      <w:r w:rsidRPr="00466C81">
        <w:rPr>
          <w:color w:val="000000"/>
        </w:rPr>
        <w:t>е</w:t>
      </w:r>
      <w:r w:rsidRPr="00466C81">
        <w:rPr>
          <w:color w:val="000000"/>
        </w:rPr>
        <w:t>ской политики и развития Волгоградской области от 15.05.2023 года №07-10-02-11/4140, Совет депутатов Кузьмичевского сельского поселения Городищенского муниципального района Волгоградской о</w:t>
      </w:r>
      <w:r w:rsidRPr="00466C81">
        <w:rPr>
          <w:color w:val="000000"/>
        </w:rPr>
        <w:t>б</w:t>
      </w:r>
      <w:r w:rsidRPr="00466C81">
        <w:rPr>
          <w:color w:val="000000"/>
        </w:rPr>
        <w:t xml:space="preserve">ласти, </w:t>
      </w:r>
    </w:p>
    <w:p w:rsidR="00C6368F" w:rsidRPr="00466C81" w:rsidRDefault="00C6368F" w:rsidP="00466C81">
      <w:pPr>
        <w:pStyle w:val="aff1"/>
        <w:spacing w:before="0" w:beforeAutospacing="0" w:after="0"/>
        <w:ind w:firstLine="709"/>
      </w:pPr>
      <w:r w:rsidRPr="00466C81">
        <w:rPr>
          <w:color w:val="000000"/>
        </w:rPr>
        <w:t xml:space="preserve">                                                      РЕШИЛ:</w:t>
      </w:r>
    </w:p>
    <w:p w:rsidR="00C6368F" w:rsidRPr="00466C81" w:rsidRDefault="00C6368F" w:rsidP="00466C81">
      <w:pPr>
        <w:pStyle w:val="aff1"/>
        <w:numPr>
          <w:ilvl w:val="0"/>
          <w:numId w:val="3"/>
        </w:numPr>
        <w:tabs>
          <w:tab w:val="clear" w:pos="720"/>
        </w:tabs>
        <w:spacing w:before="0" w:beforeAutospacing="0" w:after="0"/>
        <w:ind w:left="0" w:firstLine="426"/>
        <w:jc w:val="both"/>
      </w:pPr>
      <w:r w:rsidRPr="00466C81">
        <w:rPr>
          <w:color w:val="000000"/>
        </w:rPr>
        <w:t>Утвердить прилагаемое Положение о муниципальном контроле в сфере благоустройства в Кузьмичевском сельском поселении Городищенского муниципального района Волгоградской обла</w:t>
      </w:r>
      <w:r w:rsidRPr="00466C81">
        <w:rPr>
          <w:color w:val="000000"/>
        </w:rPr>
        <w:t>с</w:t>
      </w:r>
      <w:r w:rsidRPr="00466C81">
        <w:rPr>
          <w:color w:val="000000"/>
        </w:rPr>
        <w:t>ти.</w:t>
      </w:r>
    </w:p>
    <w:p w:rsidR="00C6368F" w:rsidRPr="00466C81" w:rsidRDefault="00C6368F" w:rsidP="00466C81">
      <w:pPr>
        <w:pStyle w:val="aff1"/>
        <w:numPr>
          <w:ilvl w:val="0"/>
          <w:numId w:val="3"/>
        </w:numPr>
        <w:tabs>
          <w:tab w:val="clear" w:pos="720"/>
        </w:tabs>
        <w:spacing w:before="0" w:beforeAutospacing="0" w:after="0"/>
        <w:ind w:left="0" w:firstLine="426"/>
      </w:pPr>
      <w:r w:rsidRPr="00466C81">
        <w:rPr>
          <w:color w:val="000000"/>
        </w:rPr>
        <w:t>Решение Совета депутатов Кузьмичевского сельского поселения Городищенского муниц</w:t>
      </w:r>
      <w:r w:rsidRPr="00466C81">
        <w:rPr>
          <w:color w:val="000000"/>
        </w:rPr>
        <w:t>и</w:t>
      </w:r>
      <w:r w:rsidRPr="00466C81">
        <w:rPr>
          <w:color w:val="000000"/>
        </w:rPr>
        <w:t>пального района Волгоградской области от 25.02.2022 года №2/2 «Об утверждении Положения о м</w:t>
      </w:r>
      <w:r w:rsidRPr="00466C81">
        <w:rPr>
          <w:color w:val="000000"/>
        </w:rPr>
        <w:t>у</w:t>
      </w:r>
      <w:r w:rsidRPr="00466C81">
        <w:rPr>
          <w:color w:val="000000"/>
        </w:rPr>
        <w:t>ниципальном контроле в сфере благоустройства в Кузьмичевском сельском поселении Городище</w:t>
      </w:r>
      <w:r w:rsidRPr="00466C81">
        <w:rPr>
          <w:color w:val="000000"/>
        </w:rPr>
        <w:t>н</w:t>
      </w:r>
      <w:r w:rsidRPr="00466C81">
        <w:rPr>
          <w:color w:val="000000"/>
        </w:rPr>
        <w:t>ского муниципального района Волгоградской о</w:t>
      </w:r>
      <w:r w:rsidRPr="00466C81">
        <w:rPr>
          <w:color w:val="000000"/>
        </w:rPr>
        <w:t>б</w:t>
      </w:r>
      <w:r w:rsidRPr="00466C81">
        <w:rPr>
          <w:color w:val="000000"/>
        </w:rPr>
        <w:t xml:space="preserve">ласти», признать утратившим силу. </w:t>
      </w:r>
    </w:p>
    <w:p w:rsidR="00C6368F" w:rsidRPr="00466C81" w:rsidRDefault="00C6368F" w:rsidP="00466C81">
      <w:pPr>
        <w:pStyle w:val="aff1"/>
        <w:spacing w:before="0" w:beforeAutospacing="0" w:after="0"/>
        <w:ind w:firstLine="709"/>
        <w:jc w:val="both"/>
      </w:pPr>
      <w:r w:rsidRPr="00466C81">
        <w:rPr>
          <w:color w:val="000000"/>
        </w:rPr>
        <w:t>3. Настоящее</w:t>
      </w:r>
      <w:r w:rsidR="00466C81">
        <w:rPr>
          <w:color w:val="000000"/>
        </w:rPr>
        <w:t xml:space="preserve"> решение подлежит </w:t>
      </w:r>
      <w:r w:rsidRPr="00466C81">
        <w:rPr>
          <w:color w:val="000000"/>
        </w:rPr>
        <w:t>обнародованию на офиц</w:t>
      </w:r>
      <w:r w:rsidRPr="00466C81">
        <w:rPr>
          <w:color w:val="000000"/>
        </w:rPr>
        <w:t>и</w:t>
      </w:r>
      <w:r w:rsidRPr="00466C81">
        <w:rPr>
          <w:color w:val="000000"/>
        </w:rPr>
        <w:t>альном сайте администрации в сети «Интернет»</w:t>
      </w:r>
      <w:r w:rsidR="00466C81">
        <w:rPr>
          <w:color w:val="000000"/>
          <w:shd w:val="clear" w:color="auto" w:fill="FFFF00"/>
        </w:rPr>
        <w:t>.</w:t>
      </w:r>
      <w:r w:rsidRPr="00466C81">
        <w:rPr>
          <w:color w:val="000000"/>
        </w:rPr>
        <w:t xml:space="preserve"> </w:t>
      </w:r>
    </w:p>
    <w:p w:rsidR="00C6368F" w:rsidRPr="00466C81" w:rsidRDefault="00C6368F" w:rsidP="00466C81">
      <w:pPr>
        <w:pStyle w:val="aff1"/>
        <w:spacing w:before="0" w:beforeAutospacing="0" w:after="0"/>
        <w:ind w:firstLine="709"/>
      </w:pPr>
      <w:r w:rsidRPr="00466C81">
        <w:rPr>
          <w:color w:val="000000"/>
        </w:rPr>
        <w:t xml:space="preserve">4. Настоящее решение вступает в силу со дня его официального обнародования. </w:t>
      </w:r>
    </w:p>
    <w:p w:rsidR="00C6368F" w:rsidRPr="00466C81" w:rsidRDefault="00C6368F" w:rsidP="00466C81">
      <w:pPr>
        <w:pStyle w:val="aff1"/>
        <w:spacing w:before="0" w:beforeAutospacing="0" w:after="0"/>
        <w:ind w:firstLine="709"/>
      </w:pPr>
      <w:r w:rsidRPr="00466C81">
        <w:rPr>
          <w:color w:val="000000"/>
        </w:rPr>
        <w:t>5. Контроль за исполнением решения оставляю за собой.</w:t>
      </w:r>
    </w:p>
    <w:p w:rsidR="00C6368F" w:rsidRPr="00466C81" w:rsidRDefault="00C6368F" w:rsidP="00466C81">
      <w:pPr>
        <w:pStyle w:val="aff1"/>
        <w:spacing w:before="0" w:beforeAutospacing="0" w:after="0"/>
        <w:ind w:firstLine="709"/>
      </w:pPr>
    </w:p>
    <w:p w:rsidR="00466C81" w:rsidRDefault="00466C81" w:rsidP="00466C81">
      <w:pPr>
        <w:pStyle w:val="aff1"/>
        <w:spacing w:before="0" w:beforeAutospacing="0" w:after="0"/>
        <w:rPr>
          <w:color w:val="000000"/>
        </w:rPr>
      </w:pPr>
    </w:p>
    <w:p w:rsidR="00466C81" w:rsidRDefault="00466C81" w:rsidP="00466C81">
      <w:pPr>
        <w:pStyle w:val="aff1"/>
        <w:spacing w:before="0" w:beforeAutospacing="0" w:after="0"/>
        <w:rPr>
          <w:color w:val="000000"/>
        </w:rPr>
      </w:pPr>
    </w:p>
    <w:p w:rsidR="00C6368F" w:rsidRPr="00466C81" w:rsidRDefault="00C6368F" w:rsidP="00466C81">
      <w:pPr>
        <w:pStyle w:val="aff1"/>
        <w:spacing w:before="0" w:beforeAutospacing="0" w:after="0"/>
      </w:pPr>
      <w:r w:rsidRPr="00466C81">
        <w:rPr>
          <w:color w:val="000000"/>
        </w:rPr>
        <w:t xml:space="preserve">Глава </w:t>
      </w:r>
      <w:r w:rsidR="00466C81">
        <w:rPr>
          <w:color w:val="000000"/>
        </w:rPr>
        <w:t xml:space="preserve">Кузьмичевского сельского поселения </w:t>
      </w:r>
      <w:r w:rsidRPr="00466C81">
        <w:rPr>
          <w:color w:val="000000"/>
        </w:rPr>
        <w:t xml:space="preserve">                                                                      </w:t>
      </w:r>
      <w:r w:rsidR="00466C81">
        <w:rPr>
          <w:color w:val="000000"/>
        </w:rPr>
        <w:t>П.С. Борисе</w:t>
      </w:r>
      <w:r w:rsidR="00466C81">
        <w:rPr>
          <w:color w:val="000000"/>
        </w:rPr>
        <w:t>н</w:t>
      </w:r>
      <w:r w:rsidR="00466C81">
        <w:rPr>
          <w:color w:val="000000"/>
        </w:rPr>
        <w:t>ко</w:t>
      </w:r>
    </w:p>
    <w:p w:rsidR="003D273D" w:rsidRPr="00466C81" w:rsidRDefault="003D273D" w:rsidP="00466C81">
      <w:pPr>
        <w:tabs>
          <w:tab w:val="left" w:pos="7065"/>
        </w:tabs>
        <w:autoSpaceDE w:val="0"/>
        <w:rPr>
          <w:rFonts w:ascii="Times New Roman" w:eastAsia="Andale Sans UI;Arial Unicode MS" w:hAnsi="Times New Roman" w:cs="Times New Roman"/>
          <w:kern w:val="2"/>
          <w:sz w:val="24"/>
          <w:szCs w:val="24"/>
        </w:rPr>
      </w:pPr>
    </w:p>
    <w:p w:rsidR="003D273D" w:rsidRPr="00466C81" w:rsidRDefault="003A6CAE" w:rsidP="00466C81">
      <w:pPr>
        <w:tabs>
          <w:tab w:val="left" w:pos="7065"/>
        </w:tabs>
        <w:autoSpaceDE w:val="0"/>
        <w:rPr>
          <w:rFonts w:ascii="Times New Roman" w:eastAsia="Andale Sans UI;Arial Unicode MS" w:hAnsi="Times New Roman" w:cs="Times New Roman"/>
          <w:kern w:val="2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br w:type="page"/>
      </w:r>
    </w:p>
    <w:p w:rsidR="003D273D" w:rsidRPr="00466C81" w:rsidRDefault="003A6CAE" w:rsidP="00466C8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УТВЕРЖДЕНО</w:t>
      </w:r>
    </w:p>
    <w:p w:rsidR="003D273D" w:rsidRPr="00466C81" w:rsidRDefault="003673E4" w:rsidP="00466C81">
      <w:pPr>
        <w:autoSpaceDE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Советом депутатов Кузьмичевского сельского поселения </w:t>
      </w:r>
      <w:r w:rsidR="003A6CAE" w:rsidRPr="00466C81">
        <w:rPr>
          <w:rFonts w:ascii="Times New Roman" w:hAnsi="Times New Roman" w:cs="Times New Roman"/>
          <w:sz w:val="24"/>
          <w:szCs w:val="24"/>
          <w:shd w:val="clear" w:color="auto" w:fill="FFFF00"/>
        </w:rPr>
        <w:t>от 00.00.0000 года № 00</w:t>
      </w:r>
    </w:p>
    <w:p w:rsidR="003D273D" w:rsidRPr="00466C81" w:rsidRDefault="003D273D" w:rsidP="00466C81">
      <w:pPr>
        <w:pStyle w:val="ConsPlusTitle"/>
        <w:jc w:val="center"/>
        <w:rPr>
          <w:b w:val="0"/>
          <w:szCs w:val="24"/>
        </w:rPr>
      </w:pPr>
    </w:p>
    <w:p w:rsidR="003D273D" w:rsidRPr="00466C81" w:rsidRDefault="003D273D" w:rsidP="00466C81">
      <w:pPr>
        <w:pStyle w:val="ConsPlusTitle"/>
        <w:jc w:val="center"/>
        <w:rPr>
          <w:b w:val="0"/>
          <w:szCs w:val="24"/>
        </w:rPr>
      </w:pPr>
    </w:p>
    <w:p w:rsidR="003673E4" w:rsidRPr="00466C81" w:rsidRDefault="003673E4" w:rsidP="00466C81">
      <w:pPr>
        <w:pStyle w:val="ConsPlusTitle"/>
        <w:jc w:val="center"/>
        <w:rPr>
          <w:b w:val="0"/>
          <w:szCs w:val="24"/>
        </w:rPr>
      </w:pPr>
    </w:p>
    <w:p w:rsidR="003673E4" w:rsidRPr="00466C81" w:rsidRDefault="003673E4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673E4" w:rsidRPr="00466C81" w:rsidRDefault="003673E4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Hlk73456502"/>
      <w:bookmarkEnd w:id="1"/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контроле в сфере благоустройства </w:t>
      </w:r>
    </w:p>
    <w:p w:rsidR="003673E4" w:rsidRPr="00466C81" w:rsidRDefault="003673E4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Кузьмичевском сельском поселении Городищенского муниципального района Волгогра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области</w:t>
      </w:r>
    </w:p>
    <w:p w:rsidR="003673E4" w:rsidRPr="00466C81" w:rsidRDefault="003673E4" w:rsidP="00466C81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96AD8" w:rsidRPr="00466C81" w:rsidRDefault="00996AD8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организации и осуществления муниц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пального контроля в сфере благоустройства на территории Кузьмичевского сельского поселения Г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родищенского муниципального района Волгоградской области (далее – муниципальный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троль).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1.2. Предметом муниципального контроля является: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- соблюдение организациями и гражданами (далее – контролируемые лица) обязательных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бований, установленных Правилами благоустройства территории Кузьмичевского сельского посел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ния Городищенского муниципального района Волгоградской области, утвержденных решением </w:t>
      </w:r>
      <w:r w:rsidRPr="00466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вета депутатов</w:t>
      </w:r>
      <w:r w:rsidRPr="00466C8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Кузьмичевского сельского поселения</w:t>
      </w:r>
      <w:r w:rsidRPr="00466C8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от 27.10.2017г. № 6/7 (далее – Правила), треб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ваний к обеспечению досту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ности для инвалидов объектов социальной, инженерной и транспортной инфраструктур и предоставляемых услуг, организация благоустройства территории в Кузьмиче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ском сельском поселении Городищенского муниципального района Волгоградской области в соответствии с Правилами;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исполнение решений, принимаемых по результатам контрольных м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роприятий. 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бования, которые в соответствии с действующим законодательством входят в предмет иных видов государственного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троля (надзора), муниципального контроля.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 в сфере благоустройства террит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рии Кузьмичевского сельского поселения,</w:t>
      </w:r>
      <w:r w:rsidRPr="00466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рамках которых должны соблюдаться обязательные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бования, в том числе предъявляемые к контролируемым лицам, осуществляющим деятельность, 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ствия (бездействие);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 влад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ют и (или) пользуются и к которым предъявляются обязательные требования в сфере благоустройства.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1.4. Учет объектов контроля осуществляется посредством использов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ния: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реестра контрольных мероприятий; 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информационной системы (подсистемы государственной информационной системы) досуде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обжалования;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иных государственных и муниципальных информационных систем путем ме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ведомственного информационного взаимодействия.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Контрольным органом в соответствии с частью 2 статьи 16 и частью 5 статьи 17 Федеральн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гана.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1.5. Муниципальный контроль осуществляется администрацией Кузьмичевского сельского поселения Городищенского муниципального района Волгоградской области (далее – Контрольный орган).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1.6. Руководство деятельностью по осуществлению муниципального контроля осуществляет глава Кузьмичевского сельского поселения Городищенского муниц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пального района Волгоградской области</w:t>
      </w:r>
      <w:r w:rsidRPr="00466C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1.7. От имени Контрольного органа муниципальный контроль вправе осуществлять следу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щие должностные лица: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1) руководитель (заместитель руководителя) Контрольного органа;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2) должностное лицо Контрольного органа, в должностные обязанности которого в соответс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вии с настоящим Положением, должностной инструкцией входит осуществление полномочий по в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ду муниципального контроля, в том числе проведение профилактических мероприятий и контрол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ных мероприятий (далее – инспектор).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Перечень должностных лиц Контрольного органа, уполномоченных на осуществление мун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ципального контроля, установлен приложением 1 к настоящему Полож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нию. 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Должностными лицами</w:t>
      </w:r>
      <w:r w:rsidRPr="00466C81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Контрольного органа, уполномоченными 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на принятие решения о проведении контрольного мероприятия, являются руковод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тель, заместитель руководителя Контрольного органа (далее – уполномоченные должностные лица Контрольного о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гана). 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1.8. Права и обязанности инспектора.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1.8.1. Инспектор обязан: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Федерации, права и законные интересы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лируемых лиц;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своевременно и в полной мере осуществлять предоставленные в соответствии с законод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тельством Российской Федерации полномочия по предупреждению, выявлению и пресечению нар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шений обязательных требований, принимать меры по обеспечению исполнения решений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органа вплоть до подготовки предложений об обращении в суд с требованием о принудител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ном исполнении предписания, если такая мера предусмо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рена законодательством;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проводить контрольные мероприятия и совершать контрольные действия на законном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новании и в соответствии с их назначением только во время исполнения служебных обязанностей и при наличии соответствующей информации в едином ре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стре контрольных мероприятий, а в случае взаимодействия с контролируемыми лицами проводить такие мероприятия и совершать такие дейс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вия только при предъявлении служебного удостоверения, иных документов, предусмотренных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ральными зак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нами;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не допускать при проведении контрольных мероприятий проявление неуважения в отн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шении богослужений, других религиозных обрядов и церемоний, не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пятствовать их проведению, а также не нарушать внутренние установления религио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организаций;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ской Федерации по защите прав предпринимателей или его общественных представителей, уполн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вание;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6) предоставлять контролируемым лицам, их представителям, присутствующим при пров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дении контрольных мероприятий, информацию и документы, относящиеся к предмету муниципал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контроля, в том числе сведения о согласовании проведения контрольного мероприятия орган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ми прокуратуры в случае, если такое согласование предусмотрено Федеральным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коном № 248-ФЗ;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7) знакомить контролируемых лиц, их представителей с результатами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 и контрольных действий, относящихся к предмету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мероприятия;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действия и относящимися к предмету контрольного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приятия;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9) учитывать при определении мер, принимаемых по фактам выявленных нарушений, соо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ветствие указанных мер тяжести нарушений, их потенциальной опасн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сти для охраняемых законом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ценностей, а также не допускать необоснованного ограничения прав и законных интересов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лируемых лиц, неправомерного вреда (ущерба) их имуществу;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10) доказывать обоснованность своих действий при их обжаловании в порядке, установле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ном законодательством Российской Федерации;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11) соблюдать установленные законодательством Российской Федер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ции сроки проведения контрольных мероприятий и совершения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трольных действий;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12) не требовать от контролируемых лиц документы и иные сведения, представление кот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рых не предусмотрено законодательством Российской Федерации либо которые находятся в расп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ряжении государственных органов и органов местного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моуправления.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1.8.2. Инспектор при проведении контрольного мероприятия в пред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лах своих полномочий и в объеме проводимых контрольных действий имеет право: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в соответствии с полн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мочиями, установленными решением контрольного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гана о проведении контрольного мероприятия, посещать (осматривать) производственные объекты, если иное не предусмотрено федеральными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ми;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знакомиться со всеми документами, касающимися соблюдения об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зательных требований, в том числе в установленном порядке с документами, содержащими гос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дарственную, служебную, коммерческую или иную охр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няемую законом тайну;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требовать от контролируемых лиц, в том числе руководителей и других работников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тролируемых организаций, представления письменных объяснений по фактам нарушений обязател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требований, выявленных при проведении контрольных мероприятий, а также представления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кументов для копирования, фото- и виде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съемки;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знакомиться с технической документацией, электронными базами данных, информацио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ными системами контролируемых лиц в части, относящейся к предмету и объему контрольного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роприятия;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тролируемым лицом документов и материалов, запрошенных при проведении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приятий, невозможности провести опрос должностных лиц и (или) работников контролируемого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ца, ограничения доступа в помещения, воспрепятствования иным мерам по осуществлению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трольного мероприятия;</w:t>
      </w:r>
    </w:p>
    <w:p w:rsidR="003673E4" w:rsidRPr="00466C81" w:rsidRDefault="003673E4" w:rsidP="00466C81">
      <w:pPr>
        <w:widowControl/>
        <w:suppressAutoHyphens w:val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6) выдавать контролируемым лицам рекомендации по обеспечению безопасности и предо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вращению нарушений обязательных требований, принимать решения об устранении контролиру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мыми лицами выявленных нарушений обязательных требов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 и о восстановлении нарушенного 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жения;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7) обращаться в соответствии с Федеральным законом от 07.02.2011 года № 3-ФЗ «О 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ции» за содействием к органам полиции в случаях, если инспектору 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зывается противодействие или угрожает опасность;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3673E4" w:rsidRPr="00466C81" w:rsidRDefault="003673E4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1.9. К отношениям, связанным с осуществлением муниципального контроля в сфере благоу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тройства, применяются положения Федерального зак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на № 248-ФЗ.</w:t>
      </w:r>
    </w:p>
    <w:p w:rsidR="003673E4" w:rsidRPr="00466C81" w:rsidRDefault="003673E4" w:rsidP="00466C81">
      <w:pPr>
        <w:widowControl/>
        <w:suppressAutoHyphens w:val="0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1.10. Информирование контролируемых лиц о совершаемых должностными лицами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органа и иными уполномоченными лицами действиях и принимаемых решениях осуществляе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ся путем размещения сведений об указанных действ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ях и решениях в едином реестре контрольных (надзорных) мероприятий, а также доведения их до контролируемых лиц посредством инфрастру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функций в электронной форме, в том числе через федеральную госуда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ственную информационную систему «Единый портал государственных и муниципальных услуг (функций)» (далее – единый портал госуда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услуг).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 xml:space="preserve">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</w:t>
      </w:r>
      <w:r w:rsidRPr="00466C81">
        <w:rPr>
          <w:szCs w:val="24"/>
        </w:rPr>
        <w:lastRenderedPageBreak/>
        <w:t>утвержденными Правительством Российской Федерации.</w:t>
      </w:r>
    </w:p>
    <w:p w:rsidR="003D273D" w:rsidRPr="00466C81" w:rsidRDefault="003D273D" w:rsidP="00466C81">
      <w:pPr>
        <w:pStyle w:val="ConsPlusNormal"/>
        <w:ind w:firstLine="709"/>
        <w:jc w:val="both"/>
        <w:rPr>
          <w:szCs w:val="24"/>
        </w:rPr>
      </w:pPr>
    </w:p>
    <w:p w:rsidR="003D273D" w:rsidRPr="00466C81" w:rsidRDefault="003A6CAE" w:rsidP="00466C81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b/>
          <w:sz w:val="24"/>
          <w:szCs w:val="24"/>
        </w:rPr>
        <w:t xml:space="preserve">2. Виды профилактических мероприятий, которые проводятся при осуществлении муниципального контроля </w:t>
      </w:r>
    </w:p>
    <w:p w:rsidR="003D273D" w:rsidRPr="00466C81" w:rsidRDefault="003D273D" w:rsidP="00466C81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C81">
        <w:rPr>
          <w:rFonts w:ascii="Times New Roman" w:hAnsi="Times New Roman" w:cs="Times New Roman"/>
          <w:sz w:val="24"/>
          <w:szCs w:val="24"/>
          <w:lang w:val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1) информирование;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2) консультирование.</w:t>
      </w:r>
    </w:p>
    <w:p w:rsidR="003D273D" w:rsidRPr="00466C81" w:rsidRDefault="003D273D" w:rsidP="00466C81">
      <w:pPr>
        <w:pStyle w:val="ConsPlusNormal"/>
        <w:ind w:firstLine="709"/>
        <w:jc w:val="both"/>
        <w:rPr>
          <w:szCs w:val="24"/>
        </w:rPr>
      </w:pPr>
    </w:p>
    <w:p w:rsidR="003D273D" w:rsidRPr="00466C81" w:rsidRDefault="003A6CAE" w:rsidP="00466C81">
      <w:pPr>
        <w:pStyle w:val="ConsPlusNormal"/>
        <w:ind w:firstLine="0"/>
        <w:jc w:val="center"/>
        <w:rPr>
          <w:b/>
          <w:szCs w:val="24"/>
        </w:rPr>
      </w:pPr>
      <w:r w:rsidRPr="00466C81">
        <w:rPr>
          <w:szCs w:val="24"/>
        </w:rPr>
        <w:t xml:space="preserve">2.1. Информирование контролируемых и иных заинтересованных лиц по вопросам соблюдения обязательных требований </w:t>
      </w:r>
    </w:p>
    <w:p w:rsidR="003D273D" w:rsidRPr="00466C81" w:rsidRDefault="003D273D" w:rsidP="00466C81">
      <w:pPr>
        <w:pStyle w:val="ConsPlusNormal"/>
        <w:ind w:firstLine="709"/>
        <w:jc w:val="center"/>
        <w:rPr>
          <w:b/>
          <w:szCs w:val="24"/>
        </w:rPr>
      </w:pPr>
    </w:p>
    <w:p w:rsidR="003D273D" w:rsidRPr="00466C81" w:rsidRDefault="003A6CAE" w:rsidP="00466C8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C81">
        <w:rPr>
          <w:rFonts w:ascii="Times New Roman" w:hAnsi="Times New Roman" w:cs="Times New Roman"/>
          <w:sz w:val="24"/>
          <w:szCs w:val="24"/>
          <w:lang w:val="ru-RU"/>
        </w:rPr>
        <w:t xml:space="preserve">2.1.1.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информационно-телекоммуникационной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D273D" w:rsidRPr="00466C81" w:rsidRDefault="003D273D" w:rsidP="00466C8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2.2. Консультирование</w:t>
      </w:r>
    </w:p>
    <w:p w:rsidR="003D273D" w:rsidRPr="00466C81" w:rsidRDefault="003D273D" w:rsidP="00466C81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2.2.1.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D273D" w:rsidRPr="00466C81" w:rsidRDefault="003A6CAE" w:rsidP="00466C81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466C81">
        <w:rPr>
          <w:szCs w:val="24"/>
        </w:rPr>
        <w:t>1) порядка проведения контрольных мероприятий;</w:t>
      </w:r>
    </w:p>
    <w:p w:rsidR="003D273D" w:rsidRPr="00466C81" w:rsidRDefault="003A6CAE" w:rsidP="00466C81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466C81">
        <w:rPr>
          <w:szCs w:val="24"/>
        </w:rPr>
        <w:t>2) периодичности проведения контрольных мероприятий;</w:t>
      </w:r>
    </w:p>
    <w:p w:rsidR="003D273D" w:rsidRPr="00466C81" w:rsidRDefault="003A6CAE" w:rsidP="00466C81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466C81">
        <w:rPr>
          <w:szCs w:val="24"/>
        </w:rPr>
        <w:t>3) порядка принятия решений по итогам контрольных мероприятий;</w:t>
      </w:r>
    </w:p>
    <w:p w:rsidR="003D273D" w:rsidRPr="00466C81" w:rsidRDefault="003A6CAE" w:rsidP="00466C81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466C81">
        <w:rPr>
          <w:szCs w:val="24"/>
        </w:rPr>
        <w:t>4) порядка обжалования решений Контрольного органа.</w:t>
      </w:r>
    </w:p>
    <w:p w:rsidR="003D273D" w:rsidRPr="00466C81" w:rsidRDefault="003A6CAE" w:rsidP="00466C8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C81">
        <w:rPr>
          <w:rFonts w:ascii="Times New Roman" w:hAnsi="Times New Roman" w:cs="Times New Roman"/>
          <w:sz w:val="24"/>
          <w:szCs w:val="24"/>
          <w:lang w:val="ru-RU"/>
        </w:rPr>
        <w:t>2.2.2. Инспекторы осуществляют консультирование контролируемых лиц и их представителей: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D273D" w:rsidRPr="00466C81" w:rsidRDefault="003A6CAE" w:rsidP="00466C8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2.2.3. Индивидуальное консультирование на личном приеме каждого заявителя инспекторами не может превышать 10 минут.</w:t>
      </w:r>
    </w:p>
    <w:p w:rsidR="003D273D" w:rsidRPr="00466C81" w:rsidRDefault="003A6CAE" w:rsidP="00466C8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2.2.4.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2.2.5. Письменное консультирование контролируемых лиц и их представителей осуществляется по следующим вопросам: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1) порядок обжалования решений Контрольного органа;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 xml:space="preserve">2) сроки проведения проверки. 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2.2.6. Контролируемое лицо вправе направить запрос о предоставлении письменного ответа в сроки, установленные Федеральным  законом от 02.05.2006 № 59-ФЗ «О порядке рассмотрения обращений граждан Российской Федерации».</w:t>
      </w:r>
    </w:p>
    <w:p w:rsidR="003D273D" w:rsidRPr="00466C81" w:rsidRDefault="003A6CAE" w:rsidP="00466C81">
      <w:pPr>
        <w:pStyle w:val="ConsPlusNormal"/>
        <w:ind w:firstLine="709"/>
        <w:jc w:val="both"/>
        <w:rPr>
          <w:szCs w:val="24"/>
        </w:rPr>
      </w:pPr>
      <w:r w:rsidRPr="00466C81">
        <w:rPr>
          <w:szCs w:val="24"/>
        </w:rPr>
        <w:t>2.2.7. Контрольный орган осуществляет учет проведенных консультирований.</w:t>
      </w:r>
    </w:p>
    <w:p w:rsidR="003D273D" w:rsidRPr="00466C81" w:rsidRDefault="003D273D" w:rsidP="00466C81">
      <w:pPr>
        <w:pStyle w:val="ConsPlusNormal"/>
        <w:ind w:firstLine="709"/>
        <w:jc w:val="both"/>
        <w:rPr>
          <w:szCs w:val="24"/>
        </w:rPr>
      </w:pPr>
    </w:p>
    <w:p w:rsidR="003D273D" w:rsidRPr="00466C81" w:rsidRDefault="003D273D" w:rsidP="00466C81">
      <w:pPr>
        <w:pStyle w:val="ConsPlusNormal"/>
        <w:ind w:firstLine="709"/>
        <w:jc w:val="both"/>
        <w:rPr>
          <w:szCs w:val="24"/>
        </w:rPr>
      </w:pPr>
    </w:p>
    <w:p w:rsidR="003D273D" w:rsidRPr="00466C81" w:rsidRDefault="003A6CAE" w:rsidP="00466C81">
      <w:pPr>
        <w:pStyle w:val="ConsPlusNormal"/>
        <w:ind w:firstLine="709"/>
        <w:jc w:val="center"/>
        <w:rPr>
          <w:b/>
          <w:bCs/>
          <w:szCs w:val="24"/>
        </w:rPr>
      </w:pPr>
      <w:r w:rsidRPr="00466C81">
        <w:rPr>
          <w:b/>
          <w:bCs/>
          <w:szCs w:val="24"/>
        </w:rPr>
        <w:t>3. Контрольные мероприятия, проводимые в рамках</w:t>
      </w:r>
    </w:p>
    <w:p w:rsidR="003D273D" w:rsidRPr="00466C81" w:rsidRDefault="003A6CAE" w:rsidP="00466C81">
      <w:pPr>
        <w:pStyle w:val="ConsPlusNormal"/>
        <w:ind w:firstLine="709"/>
        <w:jc w:val="center"/>
        <w:rPr>
          <w:b/>
          <w:bCs/>
          <w:szCs w:val="24"/>
        </w:rPr>
      </w:pPr>
      <w:r w:rsidRPr="00466C81">
        <w:rPr>
          <w:b/>
          <w:bCs/>
          <w:szCs w:val="24"/>
        </w:rPr>
        <w:t>муниципального контроля</w:t>
      </w:r>
    </w:p>
    <w:p w:rsidR="003D273D" w:rsidRPr="00466C81" w:rsidRDefault="003D273D" w:rsidP="00466C81">
      <w:pPr>
        <w:pStyle w:val="ConsPlusNormal"/>
        <w:ind w:firstLine="709"/>
        <w:jc w:val="center"/>
        <w:rPr>
          <w:b/>
          <w:bCs/>
          <w:szCs w:val="24"/>
        </w:rPr>
      </w:pPr>
    </w:p>
    <w:p w:rsidR="003D273D" w:rsidRPr="00466C81" w:rsidRDefault="003D273D" w:rsidP="00466C8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 Контрольные мероприятия. Общие вопросы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3.1.1. Муниципальный контроль осуществляется Контрольным органом посредством орган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зации проведения следующих внеплановых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трольных</w:t>
      </w: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мероприятий: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обследование – без взаим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действия с контролируемыми лицами.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3.1.2. При осуществлении муниципального контроля</w:t>
      </w:r>
      <w:r w:rsidRPr="00466C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взаимодействием с контролируемыми лицами являются: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встречи, телефонные и иные переговоры (непосредственное взаимодействие) между инспе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тором и контролируемым лицом или его представ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телем;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документов, иных материалов;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присутствие инспектора в месте осуществления деятельности контролируемого лица (за 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ключением случаев присутствия инспектора на общедоступных произво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объектах). </w:t>
      </w:r>
    </w:p>
    <w:p w:rsidR="003D273D" w:rsidRPr="00466C81" w:rsidRDefault="003A6CAE" w:rsidP="00466C8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3.1.3. Контрольные мероприятия, осуществляемые при </w:t>
      </w:r>
      <w:r w:rsidRPr="00466C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взаимодействии с контролируемым лицом,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проводятся Контрольным органом по сл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дующим основаниям: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наличие у Контрольного органа сведений о причинении вреда (ущерба) или об угрозе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чинения вреда (ущерба) охраняемым законом ценностям либо выявление соответствия объекта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троля параметрам, утвержденным индикаторами риска нарушения обязательных требований, или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клонения объекта контроля от таких пар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метров;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дерации о проведении контрольных мероприятий в отношении конкретных контролируемых лиц;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нением законов, соблюдением прав и свобод человека и гражданина по поступившим в органы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куратуры материалам и обр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щениям;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истечение срока исполнения решения Контрольного органа об устранении выявленного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рушения обязательных требований – в случаях, установленных </w:t>
      </w:r>
      <w:hyperlink r:id="rId7">
        <w:r w:rsidRPr="00466C81">
          <w:rPr>
            <w:rStyle w:val="a7"/>
            <w:rFonts w:ascii="Times New Roman" w:hAnsi="Times New Roman"/>
            <w:color w:val="000000"/>
            <w:sz w:val="24"/>
            <w:szCs w:val="24"/>
            <w:lang w:eastAsia="ru-RU"/>
          </w:rPr>
          <w:t>частью 1 статьи 95</w:t>
        </w:r>
      </w:hyperlink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кона № 248-ФЗ.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Контрольные мероприятия без взаимодействия с контролируемым лицом проводятся инспе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торами на основании заданий уполномоченных должностных лиц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трольного органа.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3.1.4.</w:t>
      </w:r>
      <w:r w:rsidRPr="00466C8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Внеплановые контрольные мероприятия, за исключением проводимых без взаимодейс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вия с контролируемыми лицами, проводятся путем совершения инспектором и лицами, привлека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мыми к проведению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ного мероприятия, следующих контрольных действий: 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осмотр;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опрос;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получение письменных объяснений;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истребование документов;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3.1.5. Для проведения контрольного мероприятия, предусматривающего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с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тролируемым лицом, а также документарной проверки, принимается реш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ние Контрольного органа, подписанное уполномоченным лицом Контрольного органа, в котором указываются сведения,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дусмо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ренные частью </w:t>
      </w:r>
      <w:r w:rsidR="00B41839">
        <w:rPr>
          <w:rFonts w:ascii="Times New Roman" w:hAnsi="Times New Roman" w:cs="Times New Roman"/>
          <w:sz w:val="24"/>
          <w:szCs w:val="24"/>
          <w:lang w:eastAsia="ru-RU"/>
        </w:rPr>
        <w:t xml:space="preserve">1 статьи 64 Федерального закона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№ 248-ФЗ.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3.1.6. Контрольные мероприятия проводятся инспекторами, указанными в решении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трольного органа о проведении контрольного меропри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тия.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Контрольный орган привлекает к проведению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трольных мероприятий экспертов, экспертные организации, аттестованные в установленном 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рядке, и включенных в реестр экспертов, экспертных организаций, привлекаемых к проведению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37046486"/>
      <w:bookmarkEnd w:id="2"/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3.1.7. По окончании проведения контрольного мероприятия, предусматривающего взаимоде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ствие с контролируемым лицом, инспектор составляет акт контрольного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роприятия (далее также –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акт) по форме, 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вержденной приказом Минэкономразвития России от 31.03.2021 № 151 «О типовых формах документов, используемых контрольным (надзорным)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ганом».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случае если по результатам проведения такого мероприятия выявлено нарушение обяз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тельных требований, в акте указывается, какое именно обязательное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бование нарушено, каким нормативным правовым актом и его структурной единицей оно установлено.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случае устранения выявленного нарушения до окончания проведения контрольного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приятия, предусматривающего взаимодействие с контролируемым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цом, в акте указывается факт его устранения.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Заполненные при проведении контрольного мероприятия проверочные листы (при их нал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чии) должны быть приобщены к акту.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3.1.9. Оформление акта производится по месту проведения контрольного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приятия в день окончания проведения такого мероприятия, если иной порядок оформления акта не установлен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вительством Российской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рации.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3.1.10. Результаты контрольного мероприятия, содержащие информацию, составляющую г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сударственную, коммерческую, служебную, иную охраняемую законом тайну, оформляются с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блюдением требований, предусмотренных законодател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3.1.11. В случае несогласия с фактами и выводами, изложенными в акте контрольного (на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зорного) мероприятия, контролируемое лицо вправе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править жалобу в порядке, предусмотренном разделом 5 настоящего 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жения.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 Меры, принимаемые Контрольным органом по результатам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</w:t>
      </w:r>
    </w:p>
    <w:p w:rsidR="003D273D" w:rsidRPr="00466C81" w:rsidRDefault="003D273D" w:rsidP="00466C8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3.2.1. Контрольный орган в случае выявления при проведении контрольного мероприятия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рушений контролируемым лицом обязательных требований</w:t>
      </w:r>
      <w:r w:rsidRPr="00466C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пределах полномочий, предусмотре</w:t>
      </w:r>
      <w:r w:rsidRPr="00466C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466C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ных законодательством Российской Федерации,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сание об устранении выявленных нарушений обязательных требований (далее – предписание) с ук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нения вреда (ущерба) охраняемым законом ценностям, а также других мероприятий, предусмотре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ральным законом о виде контроля;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незамедлительно принять предусмотренные законодательством Российской Федерации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ры по недопущению причинения вреда (ущерба) охр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няемым законом ценностям или прекращению его причинения вплоть до обращения в суд с требован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ем о запрете эксплуатации (использования) зданий, строений, сооружений, помещ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вращения в случае, если при проведении  контрольного мероприятия устано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лено, что деятельность гражданина, организации, владеющих и (или) пользующихся объектом контроля, эксплуатация (и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пользование) ими зд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ваемые услуги представляют непосредственную угрозу причинения вреда (ущерба) охраняемым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коном ценностям или что такой вред (ущерб) причинен;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тивного правонарушения направить соответствующую информацию в государственный орган в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ответствии со своей компетенцией или при наличии соо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ветствующих полномочий принять меры по привлечению виновных лиц к установленной законом ответстве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тельных требований, предупреждению нарушений обязательных требований, предотвращению во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можного причинения вреда (ущерба) охраняемым законом ценностям, при неисполнении предпис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нодательством;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филактику рисков причинения вреда (ущерба) охраняемым законом ценн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стям.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3.2.2. Предписание оформляется по форме согласно приложению 3 к настоящ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му Положению.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3.2.3. Контролируемое лицо до истечения срока исполнения предписания уведомляет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трольный орган об исполнении предписания с приложением документов и сведений, подтвержда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щих устранение выявленных нарушений обязательных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бований.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3.2.4. По истечении срока исполнения контролируемым лицом решения, принятого в соотве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ствии с подпунктом 1 пункта 3.2.1 настоящего Положения, либо при представлении контролиру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мым лицом до истечения указанного срока документов и сведений, представление которых устано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лено указанным решением, либо в случае получения информации в рамках наблюдения за соблюд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нием обязательных требований (мониторинга безопасности) контрольный (надзорный) орган оцен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вает исполнение решения на основании представленных документов и сведений, полученной инфо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мации.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3.2.5. В случае исполнения контролируемым лицом предписания Контрольный орган напра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ляет контролируемому лицу уведомление об исполн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нии предписания.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3.2.6. Если указанные документы и сведения контролируемым лицом не пре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ставлены или на их основании либо на основании информации, 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ченной в рамках наблюдения за соблюдением обязательных требований (м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ционного визита, рейдового осмотра или док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ментарной проверки.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случае, если проводится оценка исполнения решения, принятого по итогам выездной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верки, допускается проведение выездной прове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3.2.7. В случае, если по итогам проведения контрольного мероприятия, предусмотренного пунктом 3.2.6 настоящего Положения, Контрольным органом будет установлено, что решение не 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полнено или исполнено нена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лежащим образом, он вновь выдает контролируемому лицу решение, пред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смотренное подпунктом 1 пункта 3.2.1 настоящего Положения, с указанием новых сроков его исполнения.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 неисполнении предписания в установленные сроки Контрольный орган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нимает меры по обеспечению его исполнения вплоть до обращения в суд с требованием о принудительном исполн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нии предписания, если такая мера предусмотрена зак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нодательством.</w:t>
      </w:r>
    </w:p>
    <w:p w:rsidR="003D273D" w:rsidRPr="00466C81" w:rsidRDefault="003D273D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3.3. Плановые контрольные мероприятия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Муниципальный контроль осуществляется без проведения плановых меропри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тий.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3.4. Внеплановые контрольные мероприятия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3.4.1. Внеплановые контрольные мероприятия проводятся в виде док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ментарных и выездных проверок, инспекционного визита, рейдового осмотра, наблюдения за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блюдением обязательных требований, выездного обсл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дования.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3.4.2.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торы риска нарушения обяз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тельных требований. </w:t>
      </w:r>
    </w:p>
    <w:p w:rsidR="003D273D" w:rsidRPr="00466C81" w:rsidRDefault="003A6CAE" w:rsidP="00466C8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Индикатором риска нарушения обязательных требований является соответствие или отклон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мым законом ценностям.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3.4.3. Перечень индикаторов риска нарушения обязательных требований, проверяемых в 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ках осуществления муниципального контроля </w:t>
      </w:r>
      <w:r w:rsidRPr="00466C81">
        <w:rPr>
          <w:rFonts w:ascii="Times New Roman" w:hAnsi="Times New Roman" w:cs="Times New Roman"/>
          <w:sz w:val="24"/>
          <w:szCs w:val="24"/>
        </w:rPr>
        <w:t>уст</w:t>
      </w:r>
      <w:r w:rsidRPr="00466C81">
        <w:rPr>
          <w:rFonts w:ascii="Times New Roman" w:hAnsi="Times New Roman" w:cs="Times New Roman"/>
          <w:sz w:val="24"/>
          <w:szCs w:val="24"/>
        </w:rPr>
        <w:t>а</w:t>
      </w:r>
      <w:r w:rsidRPr="00466C81">
        <w:rPr>
          <w:rFonts w:ascii="Times New Roman" w:hAnsi="Times New Roman" w:cs="Times New Roman"/>
          <w:sz w:val="24"/>
          <w:szCs w:val="24"/>
        </w:rPr>
        <w:t>новлен приложением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Положению.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смотренным пунктами 1, 3-5 части 1 статьи 57 Федерального закона № 248-ФЗ.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3.4.5. В случае, если внеплановое контрольное мероприятие может быть проведено только 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сле согласования с органами прокуратуры, указанное мероприятие проводится после такого соглас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вания.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 Документарная проверка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3.5.1. Под документарной проверкой понимается контрольное мероприятие, которое пров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дится по месту нахождения Контрольного органа и предметом которого являются исключительно сведения, содержащиеся в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гана.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3.5.2. В случае, если достоверность сведений, содержащихся в документах, имеющихся в 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поряжении Контрольного органа, вызывает обосн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ванные сомнения либо эти сведения не позволяют оценить исполнение контролируемым лицом обязательных требований, Контрольный орган напра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ляет в адрес контролируемого лица требование представить иные необход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мые для рассмотрения в ходе документарной проверки документы.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менты.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3.5.3. Срок проведения документарной проверки не может превышать десять 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указанный срок не включается период с момента: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направления Контрольным органом контролируемому лицу требования представить нео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ходимые для рассмотрения в ходе документарной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верки документы до момента представления указанных в требовании док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ментов в Контрольный орган;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направления контролируемому лицу информации Контрольного органа о выявлении ош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бок и (или) противоречий в представленных контролируемым лицом документах либо о несоотве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ствии сведений, содержащихся в этих документах, сведениям, содержащимся в имеющихся у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трольного органа документах и (или) получе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3.5.4. Перечень допустимых контрольных действий, совершаемых в ходе документарной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верки: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истребование документов;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получение письменных объяснений.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3.5.5. В ходе проведения контрольного мероприятия инспектор вправе предъ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вить (направить) контролируемому лицу требование о предста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лении необходимых и (или) имеющих значение для проведения оценки соблюдения контролируемым лицом обязательных требований документов и (или) их копий,</w:t>
      </w:r>
      <w:r w:rsidRPr="00466C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том числе материалов фот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съемки, аудио- и видеозаписи, информационных баз, банков данных, а также носит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лей информации.</w:t>
      </w:r>
    </w:p>
    <w:p w:rsidR="003D273D" w:rsidRPr="00466C81" w:rsidRDefault="003A6CAE" w:rsidP="00466C81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Контролируемое лицо в срок, указанный в требовании о представлении документов, напра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ляет истребуемые документы в Контрольный орган либо незамедлительно ходатайством в письме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ной форме уведомляет 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новленный срок, и срока, в течение которого контролируемое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цо может представить истребуемые документы.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466C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3.5.6. Письменные объяснения могут быть запрошены инспектором от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лируемого лица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его представителя, свидетелей.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ной форме.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вителей, свидетелей. В этом случае указанные лица зн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комятся с объяснениями, при необходимости дополняют текст, делают отметку о том, что инспектор с их слов записал верно, и подписывают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кумент, указывая дату и место его составл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ния.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3.5.7. При необходимости Контрольный орган привлекает к проведению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 экспертов, экспертные организации, аттестованные в установленном порядке, и включе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в реестр экспертов, экспертных организаций, привлекаемых к проведению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3.5.8. Оформление акта производится по месту нахождения Контрольного органа в день око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чания проведения документарной проверки.</w:t>
      </w: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3.5.9. Акт направляется Контрольным органом контролируемому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цу в срок не позднее пяти рабочих дней после окончания документарной проверки в порядке, предусмотренном статьей 21 Ф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дерального закона № 248-ФЗ.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 Выездная проверка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ципального контроля.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Выездная проверка может проводиться с использованием средств дистанционного взаимоде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ствия, в том числе посредством аудио- или видеосв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зи.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3.6.2. Выездная проверка проводится в случае, если не представляется возмо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ным: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руемого лица;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оценить соответствие деятельности, действий (бездействия)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лируемого лица и (или) принадлежащих ему и (или) используемых им объектов контроля обязательным требованиям без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езда на указанное в пункте 3.6.1 настоящего Положения место и совершения необходимых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трольных действий, предусмотренных в рамках иного вида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мероприятий.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3.6.3. Внеплановая выездная проверка может проводиться только по согласов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нию с органами прокуратуры, за исключением случаев ее провед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 в соответствии с пунктами 3-5 части 1 статьи 57 и частью 12 статьи 66 Федерального закона № 248-ФЗ.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3.6.4. Контрольный орган уведомляет контролируемое лицо о проведении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ездной проверки не позднее</w:t>
      </w:r>
      <w:r w:rsidR="00880C32" w:rsidRPr="00466C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двадцать четыре часа до ее начала путем направления контролируемому лицу 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пии решения о проведении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ездной проверки.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3.6.5. Инспектор при проведении выездной проверки предъявляет контролиру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мому лицу (его представителю) служебное удостоверение, копию решения о провед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нии выездной проверки, а также сообщает учетный номер в едином реестре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мероприятий.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3.6.6. Срок проведения выездной проверки составляет не более десяти рабочих дней.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отношении одного субъекта малого предпринимательства общий срок взаимодействия в х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 проведения выездной проверки не может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вышать пятьдесят часов для малого предприятия и пятнадцать часов для микропредприятия.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3.6.7. Перечень допустимых контрольных действий в ходе выездной проверки: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осмотр;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опрос;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истребование документов;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получение письменных объяснений.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 результатам осмотра составляется протокол осмотра.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3.6.9. Под опросом понимается контрольное действие, заключающееся в получении инспект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ром устной информации, имеющей значение для проведения оценки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блюдения контролируемым лицом обязательных требований, от контролируемого лица или его представителя и иных лиц, 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гающих такой информацией.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роприятия в случае, если полученные сведения имеют значение для контрольного меропри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3.6.10. При осуществлении осмотра, опроса в случае выявления нарушений обязательных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бований инспектор вправе для фиксации доказательств нарушений обязательных требований испол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зовать фотосъемку, 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дио- и видеозапись, иные способы фиксации доказательств.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Фиксация доказательств нарушений обязательных требований при помощи фотосъемки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водится не менее чем двумя снимками каждого из выявленных наруш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 обязательных требований.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требований осуществляется с учетом требований законодательства Российской Федерации о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щите государс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венной тайны.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3.6.11. Представление контролируемым лицом истребуемых </w:t>
      </w:r>
      <w:r w:rsidRPr="00466C8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документов, письменных объясн</w:t>
      </w:r>
      <w:r w:rsidRPr="00466C8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ний осуществляется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пунктами 3.5.5, 3.5.6 и 3.5.7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стоящего Положения.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3.6.12. По окончании проведения выездной проверки инспектор составляет акт выездной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верки.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Информация о проведении фотосъемки, аудио- и видеозаписи отраж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ется в акте проверки.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 оформлении акта в случае проведения выездной проверки с использованием средств ди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танционного взаимодействия, в том числе посредством аудио- или видеосвязи, положение, устано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ленное абзацем вторым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стоящего пункта Положения, не применяются.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3.6.13. В случае, если проведение выездной проверки оказалось невозможным в связи с отсу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ствием контролируемого лица по месту нахождения (осуществления 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тельности), либо в связи с фактическим неосуществлением деятельности контролируемым лицом, либо в связи с иными дейс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виями (бездействием) контролируемого лица, повлекшими невозможность проведения или заверш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трольных мероприятий в порядке, предусмотренном </w:t>
      </w:r>
      <w:hyperlink r:id="rId8">
        <w:r w:rsidRPr="00466C81">
          <w:rPr>
            <w:rStyle w:val="a7"/>
            <w:rFonts w:ascii="Times New Roman" w:hAnsi="Times New Roman"/>
            <w:color w:val="000000"/>
            <w:sz w:val="24"/>
            <w:szCs w:val="24"/>
            <w:lang w:eastAsia="ru-RU"/>
          </w:rPr>
          <w:t>частями 4</w:t>
        </w:r>
      </w:hyperlink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9">
        <w:r w:rsidRPr="00466C81">
          <w:rPr>
            <w:rStyle w:val="a7"/>
            <w:rFonts w:ascii="Times New Roman" w:hAnsi="Times New Roman"/>
            <w:color w:val="000000"/>
            <w:sz w:val="24"/>
            <w:szCs w:val="24"/>
            <w:lang w:eastAsia="ru-RU"/>
          </w:rPr>
          <w:t>5 статьи 21</w:t>
        </w:r>
      </w:hyperlink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ральным законом № 248-ФЗ.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риода проведения выездной проверки в любое время до завершения пров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дения выездной проверки.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3.6.14. Индивидуальный предприниматель, гражданин, являющиеся контролируемыми лиц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ми, вправе представить в Контрольный орган информацию о невозможности присутствия при пров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дении контрольных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приятий в случаях: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временной нетрудоспособности;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необходимости явки по вызову (извещениям, повесткам) судов, правоохранительных орг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нов, военных комиссариатов;</w:t>
      </w:r>
    </w:p>
    <w:p w:rsidR="003D273D" w:rsidRPr="00466C81" w:rsidRDefault="003A6CAE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избрания в соответствии с Уголовно-процессуальным кодексом Российской Федерации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ры пресечения, исключающей возможность присутствия при провед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нии контрольных мероприятий;</w:t>
      </w:r>
    </w:p>
    <w:p w:rsidR="003D273D" w:rsidRPr="00466C81" w:rsidRDefault="003A6CAE" w:rsidP="00466C8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нахождения в служебной командировке.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 поступлении информации проведение контрольных мероприятий переносится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ным органом на срок, необходимый для устранения обстоятельств, послуживших поводом для 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обращения индивидуального предпринимателя, гр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жданина.</w:t>
      </w:r>
    </w:p>
    <w:p w:rsidR="003D273D" w:rsidRPr="00466C81" w:rsidRDefault="003D273D" w:rsidP="00466C8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 Инспекционный визит, рейдовый осмотр</w:t>
      </w:r>
    </w:p>
    <w:p w:rsidR="003D273D" w:rsidRPr="00466C81" w:rsidRDefault="003D273D" w:rsidP="00466C8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3.7.1. Инспекционный визит проводится по месту нахождения (осуществления деятельности) контролируемого лица (его филиалов, представ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тельств, обособленных структурных подразделений) либо объекта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троля.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Инспекционный визит проводится без предварительного уведомления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лируемого лица и собственника производственного объекта.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Срок проведения инспекционного визита в одном месте осуществления деятел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ности либо на одном производственном объекте (территории) не может превышать один рабочий день.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3.7.2. Перечень допустимых контрольных действий в ходе инспекционного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зита: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а) осмотр;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б) опрос;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в) получение письменных объяснений;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г) истребование документов, которые в соответствии с обязательными требов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ниями должны находиться в месте нахождения (осуществления деятельности)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лируемого лица (его филиалов, представительств, обособленных структурных подра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делений) либо объекта контроля.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3.7.3. Внеплановый инспекционный визит может проводиться только по согласованию с орг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нами прокуратуры, за исключением случаев его проведения в соотве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ствии с пунктами 3-5 части 1 статьи 57 и частью 12 статьи 66 Федерального закона № 248-ФЗ.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3.7.4. Рейдовый осмотр проводится в отношении любого числа контролируемых лиц, осущ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ствляющих владение, пользование или управление производственным об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ектом.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Срок взаимодействия с одним контролируемым лицом в период проведения рейдового осмо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 не может превышать один рабочий день.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3.7.5. Перечень допустимых контрольных действий в ходе рейдового осмотра: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а) осмотр;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б) опрос;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в) получение письменных объяснений;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г) истребование документов.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3.7.6.</w:t>
      </w:r>
      <w:r w:rsidRPr="00466C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Контролируемые лица, которые владеют, пользуются или управляют производственн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ми объектами, обязаны обеспечить в ходе рейдового осмотра беспрепятственный доступ инспект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рам к производственным объе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там, указанным в решении о проведении рейдового осмотра, а также во все помещения (за исключением жилых помещений).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приятия в отношении каждого контролируемого лица, допустившего нарушение обязательных 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3.7.8. Рейдовый осмотр может проводиться только по согласованию с органами прокуратуры, за исключением случаев его проведения в соответс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вии с пунктами 3-5 части 1 статьи 57 и частью 12 статьи 66 Федерального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кона № 248-ФЗ.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3.7.9. Контрольные действия, предусмотренные пунктами 3.7.2 и 3.7.5 настоящего Полож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ния, осуществляются в соответствии с пунктами 3.5.5 - 3.5.7, 3.6.8 - 3.6.10 настоящего Положения.</w:t>
      </w:r>
    </w:p>
    <w:p w:rsidR="003D273D" w:rsidRPr="00466C81" w:rsidRDefault="003D273D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3.8. Наблюдение за соблюдением обязательных требований (мониторинг без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пасности)</w:t>
      </w:r>
    </w:p>
    <w:p w:rsidR="003D273D" w:rsidRPr="00466C81" w:rsidRDefault="003D273D" w:rsidP="00466C8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3.8.1. Контрольный орган при наблюдении за соблюдением обязательных требований (мон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торинге безопасности) проводит сбор, анализ данных об объектах контроля, имеющихся у Ко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трольного органа, в том числе данных, которые поступают в ходе межведомственного информац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онного взаимодействия, предоставляются контролируемыми лицами в рамках исполнения обяз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тельных требований, а также данных,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держащихся в государственных информационных системах, данных из сети «Интернет», иных общедоступных данных, а также данных полученных с использ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ванием работающих в автоматическом режиме технических средств фиксации правонарушений, имеющих функции фото- и киносъе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ки, видеозаписи.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3.8.2. Если в ходе наблюдения за соблюдением обязательных требований (мониторинга без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пасности) выявлены факты причинения вреда (ущерба) или возникнов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ния угрозы причинения вреда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(ущерба) охраняемым законом ценностям, сведения о нарушениях обязательных требований, о гот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вящихся нарушениях обязательных требований или признаках нарушений об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зательных требований, Контрольным органом могут быть приняты следу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щие решения: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решение о проведении внепланового контрольного (надзорного) мероприятия в соответс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вии со статьей 60 Федерального закона № 248-ФЗ;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решение об объявлении предостережения;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смотренном пунктом 1 части 2 статьи 90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рального закона № 248-ФЗ, в случае указания такой возможности в федеральном зак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не о виде контроля, законе субъекта Российской Федерации о виде контроля;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решение, закрепленное в федеральном законе о виде контроля, законе субъе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та Российской Федерации о виде контроля в соответствии с частью 3 статьи 90 Фед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рального закона № 248-ФЗ, в случае указания такой возможности в федеральном законе о виде контроля, законе субъекта Росси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ской Федерации о виде контроля.</w:t>
      </w:r>
    </w:p>
    <w:p w:rsidR="003D273D" w:rsidRPr="00466C81" w:rsidRDefault="003D273D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3.9. Выездное обследование</w:t>
      </w:r>
    </w:p>
    <w:p w:rsidR="003D273D" w:rsidRPr="00466C81" w:rsidRDefault="003D273D" w:rsidP="00466C81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3.9.1. Выездное обследование проводится в целях оценки соблюдения контролируемыми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цами обязательных требований.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3.9.2. Выездное обследование может проводиться по месту нахождения (осуществления 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тельности) организации (ее филиалов, представительств, обособленных структурных подраздел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ний), месту осуществления деятел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ности гражданина, месту нахождения объекта контроля, при этом не допускается взаимодействие с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руемым лицом.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ным кругом лиц) производственных объектах может осуществляться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мотр.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3.9.3. Выездное обследование проводится без информирования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лируемого лица. 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Срок проведения выездного обследования одного объекта (нескольких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объектов, расположенных в непосредственной близости друг от друга)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br/>
        <w:t>не может превышать один рабочий день, если иное не установлено федеральным законом о виде контроля.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3.9.4. По результатам проведения выездного обследования не могут быть приняты решения, предусмотренные подпунктами 1 и 2 пункта 3.2.1 настоящего Полож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3D273D" w:rsidRPr="00466C81" w:rsidRDefault="003D273D" w:rsidP="00466C8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>4. Досудебное обжалование</w:t>
      </w:r>
    </w:p>
    <w:p w:rsidR="003D273D" w:rsidRPr="00466C81" w:rsidRDefault="003D273D" w:rsidP="00466C8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4.1. Контролируемые лица, права и законные интересы которых, по их мнению, были неп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средственно нарушены в рамках осуществления муниципального контроля, имеют право на дос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дебное обжалование следующих решений заместителя руководителя Контрольного органа и инспе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торов (далее, также – должностные лица):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действий (бездействия) должностных лиц в рамках контрольных меропри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4.2. Жалоба подается контролируемым лицом в Контрольный орган в электронном виде с 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пользованием единого портала государственных и муниципальных 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луг, за исключением случая, предусмотренного частью 1.1 статьи 40 Федерального 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кона № 248-ФЗ.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гражданином она должна быть подписана простой эле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органа.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4.4. Жалоба может быть подана в течение тридцати календарных дней со дня, когда контр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лируемое лицо узнало или должно было узнать о нар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шении своих прав.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4.5. В случае пропуска по уважительной причине срока подачи жалобы этот срок по ходата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ству контролируемого лица, подающего жалобу, может быть восстановлен Контрольным органом.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4.7. Жалоба может содержать ходатайство о приостановлении исполнения обжалуемого 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шения Контрольного органа.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4.8. Руководителем (заместителем руководителя) Контрольного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гана в срок не позднее двух рабочих дней со дня регистрации жалобы принимае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ся решение: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органа;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го органа.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Информация о принятом решении направляется контролируемому лицу, пода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шему жалобу, в течение одного рабочего дня с момента прин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тия решения.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4.9. Жалоба должна содержать: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рых обжалуются;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веренности и фамилию, имя, отчество (при наличии) лица, подающего жалобу по доверенности, желаемый способ осуществления взаимодейс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вия на время рассмотрения жалобы и желаемый способ получения решения по ней;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нию прав контролируемого лица, подавшего жал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бу;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ца. Контролируемым лицом могут быть представлены документы (при наличии), подтверждающие его доводы, либо их 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пии;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роприятий, в отношении которого подается жалоба, если Правительс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вом Российской Федерации не установлено иное.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бо членов их семей.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4.11. Подача жалобы может быть осуществлена полномочным представителем контролиру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мого лица в случае делегирования ему соответствующего права с помощью Федеральной государс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венной информационной системы «Единая система иде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тификации и аутентификации».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4.12. Контрольный орган принимает решение об отказе в рассмотрении жалобы в течение 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ти рабочих дней со дня получения жалобы, если: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жалоба подана после истечения сроков подачи жалобы, установленных пунктом 4.4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стоящего Положения, и не содержит ходатайства о восстановлении проп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щенного срока на подачу жалобы;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ление об отзыве жалобы;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6) жалоба содержит нецензурные либо оскорбительные выражения, угрозы жи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ни, здоровью и имуществу должностных лиц Контрольного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гана, а также членов их семей;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ранее получен отказ в рассмотрении жалобы по тому же предмету, исключающий возмо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ность повторного обращения данного контролируемого лица с жалобой, и не приводятся новые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воды или обстоятельства;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8) жалоба подана в ненадлежащий орган;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лования решений Контрольного органа.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4.13. Отказ в рассмотрении жалобы по основаниям, указанным в подпунктах 3-8 пункта 4.12 настоящего Положения, не является результатом досудебного обжалования, и не может служить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нованием для судебного обжалования решений Контрольного органа, действий (бездействия) дол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ных лиц.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4.14. При рассмотрении жалобы Контрольный орган использует подсистему досудебного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жалования контрольной (надзорной) деятельности, за исключением случаев, когда рассмотрение 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лобы связано со сведениями и документами, составляющими государственную или иную охраня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мую законом тайну. Правила ведения подсистемы досудебного обжалования контрольной (надзо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ной) деятельности утверждаются Правительством Росси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ской Федерации.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4.15 Жалоба подлежит рассмотрению руководителем (заместителем руководителя) Контрол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ного органа в течение 20 рабочих дней со дня ее 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гистрации. 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4.16. Указанный срок может быть продлен на двадцать рабочих дней, в следующих исключ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тельных случаях: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проведение в отношении должностного лица, действия (бездействия) котор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го обжалуются служебной проверки по фактам, указанным в жалобе;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тельной причине (болезнь, отпуск, командировка).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4.17. Контрольный орган вправе запросить у контролируемого лица, подавшего жалобу, 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полнительную информацию и документы, относ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щиеся к предмету жалобы. Контролируемое лицо вправе представить указанную информацию и документы в 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чение пяти рабочих дней с момента направл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ния запроса.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мента получения их уполномоченным органом, но не более чем на пять рабочих дней с момента 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ления запроса. 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щихся к предмету жалобы, не является основанием для отказа в рассмотр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нии жалобы.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управления либо подведомс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венных им организаций.</w:t>
      </w:r>
    </w:p>
    <w:p w:rsidR="003D273D" w:rsidRPr="00466C81" w:rsidRDefault="003A6CAE" w:rsidP="00466C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рению представить дополнительные материалы,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носящиеся к предмету жалобы.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4.19. Обязанность доказывания законности и обоснованности принятого решения и (или)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вершенного действия (бездействия) возлагается на Контрольный орган.</w:t>
      </w: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4.20. По итогам рассмотрения жалобы руководитель (заместитель руководителя) Контрольн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го органа принимает одно из следующих реш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ний: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ние;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ных действий.</w:t>
      </w:r>
    </w:p>
    <w:p w:rsidR="003D273D" w:rsidRPr="00466C81" w:rsidRDefault="003A6CAE" w:rsidP="00466C81">
      <w:pPr>
        <w:suppressAutoHyphens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4.21. Решение Контрольного органа, содержащее обоснование принятого решения, срок и п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рядок его исполнения, размещается в личном кабинете контролируемого лица на едином портале г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сударственных и муниципальных услуг в срок не позднее одного рабочего дня со дня его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нятия.</w:t>
      </w:r>
      <w:r w:rsidRPr="00466C81"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>5. Ключевые показатели вида контроля и их целевые значения для муниципал</w:t>
      </w: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466C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ного контроля </w:t>
      </w:r>
    </w:p>
    <w:p w:rsidR="003D273D" w:rsidRPr="00466C81" w:rsidRDefault="003D273D" w:rsidP="00466C81">
      <w:pPr>
        <w:widowControl/>
        <w:tabs>
          <w:tab w:val="left" w:pos="1134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3D" w:rsidRPr="00466C81" w:rsidRDefault="003A6CAE" w:rsidP="00466C81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Ключевые показатели муниципального контроля и их целевые значения, индикативные пок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затели </w:t>
      </w:r>
      <w:r w:rsidR="00B4183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установлены приложением 4 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3D" w:rsidRDefault="003D273D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839" w:rsidRPr="00466C81" w:rsidRDefault="00B41839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DBE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bookmarkStart w:id="3" w:name="_Hlk73456542"/>
      <w:bookmarkEnd w:id="3"/>
    </w:p>
    <w:p w:rsidR="00CD6A21" w:rsidRPr="00466C81" w:rsidRDefault="00CD6A21" w:rsidP="00466C81">
      <w:pPr>
        <w:widowControl/>
        <w:suppressAutoHyphens w:val="0"/>
        <w:ind w:left="4536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Положению о муниципальном контроле в сфере благ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устройства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Кузьмичевском сельском поселении Гор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дищенского муниципального района Волгоградской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ласти</w:t>
      </w:r>
    </w:p>
    <w:p w:rsidR="00CD6A21" w:rsidRPr="00466C81" w:rsidRDefault="00CD6A21" w:rsidP="00466C81">
      <w:pPr>
        <w:widowControl/>
        <w:suppressAutoHyphens w:val="0"/>
        <w:ind w:left="453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firstLine="720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firstLine="720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должностных </w:t>
      </w:r>
    </w:p>
    <w:p w:rsidR="00CD6A21" w:rsidRPr="00466C81" w:rsidRDefault="00CD6A21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 администрации Кузьмичевского сельского поселения Городищенского муниц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пального района Волгоградской области, уполномоченных на осуществление мун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ципального контроля в сфере благоустройства</w:t>
      </w:r>
    </w:p>
    <w:p w:rsidR="00CD6A21" w:rsidRPr="00466C81" w:rsidRDefault="00CD6A21" w:rsidP="00466C81">
      <w:pPr>
        <w:widowControl/>
        <w:suppressAutoHyphens w:val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93CE0" w:rsidRPr="004344AE" w:rsidRDefault="00C93CE0" w:rsidP="00C93CE0">
      <w:pPr>
        <w:pStyle w:val="ConsPlusNormal"/>
        <w:ind w:firstLine="709"/>
        <w:jc w:val="both"/>
        <w:rPr>
          <w:szCs w:val="24"/>
        </w:rPr>
      </w:pPr>
      <w:r w:rsidRPr="004344AE">
        <w:rPr>
          <w:szCs w:val="24"/>
        </w:rPr>
        <w:t>1. Борисенко П.С. – глава Кузьмичевского сельского поселения;</w:t>
      </w:r>
    </w:p>
    <w:p w:rsidR="00C93CE0" w:rsidRPr="004344AE" w:rsidRDefault="00C93CE0" w:rsidP="00C93CE0">
      <w:pPr>
        <w:pStyle w:val="ConsPlusNormal"/>
        <w:ind w:firstLine="709"/>
        <w:jc w:val="both"/>
        <w:rPr>
          <w:szCs w:val="24"/>
        </w:rPr>
      </w:pPr>
      <w:r w:rsidRPr="004344AE">
        <w:rPr>
          <w:szCs w:val="24"/>
        </w:rPr>
        <w:t>2. Клименко Т.А. - ведущий специалист администрации;</w:t>
      </w:r>
    </w:p>
    <w:p w:rsidR="00C93CE0" w:rsidRPr="004344AE" w:rsidRDefault="00C93CE0" w:rsidP="00C93CE0">
      <w:pPr>
        <w:pStyle w:val="ConsPlusNormal"/>
        <w:ind w:firstLine="709"/>
        <w:jc w:val="both"/>
        <w:rPr>
          <w:szCs w:val="24"/>
        </w:rPr>
      </w:pPr>
      <w:r w:rsidRPr="004344AE">
        <w:rPr>
          <w:szCs w:val="24"/>
        </w:rPr>
        <w:t>3. Колтунова Н.Н.. - специалист 2 категории;</w:t>
      </w:r>
    </w:p>
    <w:p w:rsidR="00C93CE0" w:rsidRPr="004344AE" w:rsidRDefault="00C93CE0" w:rsidP="00C93CE0">
      <w:pPr>
        <w:pStyle w:val="ConsPlusNormal"/>
        <w:ind w:firstLine="709"/>
        <w:jc w:val="both"/>
        <w:rPr>
          <w:szCs w:val="24"/>
        </w:rPr>
      </w:pPr>
      <w:r w:rsidRPr="004344AE">
        <w:rPr>
          <w:szCs w:val="24"/>
        </w:rPr>
        <w:t>4. Антонова О.А. – военно-учетный работник</w:t>
      </w:r>
    </w:p>
    <w:p w:rsidR="00CD6A21" w:rsidRPr="00466C81" w:rsidRDefault="00CD6A21" w:rsidP="00466C81">
      <w:pPr>
        <w:widowControl/>
        <w:suppressAutoHyphens w:val="0"/>
        <w:ind w:firstLine="72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firstLine="72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ind w:firstLine="72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D6A21" w:rsidRPr="00466C81" w:rsidRDefault="00CD6A21" w:rsidP="00466C81">
      <w:pPr>
        <w:widowControl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3D273D" w:rsidRPr="00466C81" w:rsidRDefault="003D273D" w:rsidP="00466C81">
      <w:pPr>
        <w:pStyle w:val="ConsPlusNormal"/>
        <w:widowControl/>
        <w:ind w:left="4535" w:firstLine="0"/>
        <w:rPr>
          <w:i/>
          <w:color w:val="000000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3508D" w:rsidRPr="00466C81" w:rsidRDefault="00D3508D" w:rsidP="00466C81">
      <w:pPr>
        <w:pageBreakBefore/>
        <w:widowControl/>
        <w:suppressAutoHyphens w:val="0"/>
        <w:ind w:left="453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2 </w:t>
      </w:r>
    </w:p>
    <w:p w:rsidR="00D3508D" w:rsidRPr="00466C81" w:rsidRDefault="00D3508D" w:rsidP="00466C81">
      <w:pPr>
        <w:widowControl/>
        <w:suppressAutoHyphens w:val="0"/>
        <w:ind w:left="453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Положению о муниципальном контроле в сфере благ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устройства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Кузьмичевском сельском поселении Гор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дищенского муниципального района Волгоградской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ласти</w:t>
      </w:r>
    </w:p>
    <w:p w:rsidR="00D3508D" w:rsidRPr="00466C81" w:rsidRDefault="00D3508D" w:rsidP="00466C81">
      <w:pPr>
        <w:widowControl/>
        <w:suppressAutoHyphens w:val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индикаторов риска </w:t>
      </w:r>
    </w:p>
    <w:p w:rsidR="00D3508D" w:rsidRPr="00466C81" w:rsidRDefault="00D3508D" w:rsidP="00466C81">
      <w:pPr>
        <w:widowControl/>
        <w:suppressAutoHyphens w:val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нарушения обязательных требований, проверяемых в рамках осуществления муниц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пального контроля в сфере благоустройства</w:t>
      </w:r>
    </w:p>
    <w:p w:rsidR="00D3508D" w:rsidRPr="00466C81" w:rsidRDefault="00D3508D" w:rsidP="00466C81">
      <w:pPr>
        <w:widowControl/>
        <w:suppressAutoHyphens w:val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моуправления, юридических лиц, из средств массовой информации, о наличии признаков несоблюдения обязательных требований, уст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новленных Правилами благоустройства территории Кузьмичевского сельского поселения Город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щенского муниц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пального района Волгоградской области.</w:t>
      </w:r>
    </w:p>
    <w:p w:rsidR="00D3508D" w:rsidRPr="00466C81" w:rsidRDefault="00D3508D" w:rsidP="00466C81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sz w:val="24"/>
          <w:szCs w:val="24"/>
          <w:lang w:eastAsia="ru-RU"/>
        </w:rPr>
        <w:t>2. Поступление в контрольный орган в течение 60 дней двух и более обращений (информ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ции) от граждан, органов государственной власти, органов местного самоупра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ления, юридических лиц, из средств массовой информации о наличии признаков нес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блюдения контролируемым лицом обязательных требований, установленных Пр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вилами благоустройства территории Кузьмичевского сельского поселения Городищенского мун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ципального района Волгоградской области,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ваний.</w:t>
      </w:r>
    </w:p>
    <w:p w:rsidR="00D3508D" w:rsidRPr="00466C81" w:rsidRDefault="00D3508D" w:rsidP="00466C81">
      <w:pPr>
        <w:widowControl/>
        <w:suppressAutoHyphens w:val="0"/>
        <w:ind w:left="439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ind w:left="439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ind w:left="439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ind w:left="439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08D" w:rsidRPr="00466C81" w:rsidRDefault="00D3508D" w:rsidP="00466C81">
      <w:pPr>
        <w:widowControl/>
        <w:suppressAutoHyphens w:val="0"/>
        <w:ind w:left="439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93CE0" w:rsidRPr="00466C81" w:rsidRDefault="00C93CE0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D273D" w:rsidP="00466C81">
      <w:pPr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D273D" w:rsidRPr="00466C81" w:rsidRDefault="003A6CAE" w:rsidP="00466C81">
      <w:pPr>
        <w:ind w:left="4535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D603E" w:rsidRPr="00466C81" w:rsidRDefault="005D603E" w:rsidP="00466C81">
      <w:pPr>
        <w:widowControl/>
        <w:suppressAutoHyphens w:val="0"/>
        <w:ind w:left="453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Положению о муниципальном контроле в сфере благ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устройства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Кузьмичевском сельском поселении Гор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дищенского муниципального района Волгоградской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ласти</w:t>
      </w:r>
    </w:p>
    <w:p w:rsidR="003D273D" w:rsidRPr="00466C81" w:rsidRDefault="003D273D" w:rsidP="00466C81">
      <w:pPr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D273D" w:rsidP="00466C81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D273D" w:rsidP="00466C81">
      <w:pPr>
        <w:pStyle w:val="ConsPlusNormal"/>
        <w:jc w:val="right"/>
        <w:rPr>
          <w:szCs w:val="24"/>
        </w:rPr>
      </w:pPr>
    </w:p>
    <w:p w:rsidR="003D273D" w:rsidRPr="00466C81" w:rsidRDefault="003D273D" w:rsidP="00466C81">
      <w:pPr>
        <w:pStyle w:val="ConsPlusNormal"/>
        <w:jc w:val="right"/>
        <w:rPr>
          <w:szCs w:val="24"/>
        </w:rPr>
      </w:pPr>
    </w:p>
    <w:p w:rsidR="003D273D" w:rsidRPr="00466C81" w:rsidRDefault="003A6CAE" w:rsidP="00466C81">
      <w:pPr>
        <w:pStyle w:val="ConsPlusNormal"/>
        <w:jc w:val="right"/>
        <w:rPr>
          <w:szCs w:val="24"/>
        </w:rPr>
      </w:pPr>
      <w:r w:rsidRPr="00466C81">
        <w:rPr>
          <w:szCs w:val="24"/>
        </w:rPr>
        <w:t>Форма</w:t>
      </w:r>
    </w:p>
    <w:p w:rsidR="003D273D" w:rsidRPr="00466C81" w:rsidRDefault="003D273D" w:rsidP="00466C81">
      <w:pPr>
        <w:pStyle w:val="ConsPlusNormal"/>
        <w:ind w:firstLine="540"/>
        <w:jc w:val="both"/>
        <w:rPr>
          <w:szCs w:val="24"/>
        </w:rPr>
      </w:pP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3D273D" w:rsidRPr="00466C81">
        <w:tc>
          <w:tcPr>
            <w:tcW w:w="4252" w:type="dxa"/>
          </w:tcPr>
          <w:p w:rsidR="003D273D" w:rsidRPr="00466C81" w:rsidRDefault="003A6CAE" w:rsidP="00466C81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</w:tcPr>
          <w:p w:rsidR="003D273D" w:rsidRPr="00466C81" w:rsidRDefault="003A6CAE" w:rsidP="00466C8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_________________________________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_________________________________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_________________________________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(указывается фамилия, имя, отчество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_________________________________</w:t>
            </w:r>
          </w:p>
          <w:p w:rsidR="003D273D" w:rsidRPr="00466C81" w:rsidRDefault="003A6CAE" w:rsidP="00466C81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3D273D" w:rsidRPr="00466C81" w:rsidRDefault="003D273D" w:rsidP="00466C81">
      <w:pPr>
        <w:pStyle w:val="ConsPlusNormal"/>
        <w:ind w:firstLine="0"/>
        <w:jc w:val="center"/>
        <w:rPr>
          <w:szCs w:val="24"/>
        </w:rPr>
      </w:pP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0"/>
      <w:bookmarkEnd w:id="4"/>
      <w:r w:rsidRPr="00466C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3D273D" w:rsidRPr="00466C81" w:rsidRDefault="003D273D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3D273D" w:rsidRPr="00466C81" w:rsidRDefault="003D273D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66C8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6C8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(указываются реквизиты акта КОНТРОЛЬНЫХ МЕРОПРИЯТИЙ)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КОНТРОЛЬНЫХ МЕРОПРИЯТИЙ)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3D273D" w:rsidRPr="00466C81" w:rsidRDefault="003A6CAE" w:rsidP="00466C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D273D" w:rsidRPr="00466C81" w:rsidRDefault="003D273D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</w:t>
      </w:r>
      <w:r w:rsidRPr="00466C8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___________________________________________________________________________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3D273D" w:rsidRPr="00466C81" w:rsidRDefault="003D273D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«______» ______________ 20_____ г.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6C8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3D273D" w:rsidRPr="00466C81" w:rsidRDefault="003D273D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D273D" w:rsidRPr="00466C81" w:rsidRDefault="003D273D" w:rsidP="00466C81">
      <w:pPr>
        <w:pStyle w:val="ConsPlusNormal"/>
        <w:ind w:firstLine="540"/>
        <w:jc w:val="both"/>
        <w:rPr>
          <w:szCs w:val="24"/>
        </w:rPr>
      </w:pPr>
    </w:p>
    <w:tbl>
      <w:tblPr>
        <w:tblW w:w="903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10"/>
        <w:gridCol w:w="3011"/>
      </w:tblGrid>
      <w:tr w:rsidR="003D273D" w:rsidRPr="00466C81">
        <w:tc>
          <w:tcPr>
            <w:tcW w:w="3010" w:type="dxa"/>
          </w:tcPr>
          <w:p w:rsidR="003D273D" w:rsidRPr="00466C81" w:rsidRDefault="003A6CAE" w:rsidP="00466C81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</w:tcPr>
          <w:p w:rsidR="003D273D" w:rsidRPr="00466C81" w:rsidRDefault="003A6CAE" w:rsidP="00466C81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</w:tcPr>
          <w:p w:rsidR="003D273D" w:rsidRPr="00466C81" w:rsidRDefault="003A6CAE" w:rsidP="00466C81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66C81">
              <w:rPr>
                <w:color w:val="000000"/>
                <w:szCs w:val="24"/>
              </w:rPr>
              <w:t>__________________</w:t>
            </w:r>
          </w:p>
        </w:tc>
      </w:tr>
      <w:tr w:rsidR="003D273D" w:rsidRPr="00466C81">
        <w:tc>
          <w:tcPr>
            <w:tcW w:w="3010" w:type="dxa"/>
          </w:tcPr>
          <w:p w:rsidR="003D273D" w:rsidRPr="00466C81" w:rsidRDefault="003A6CAE" w:rsidP="00466C81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466C81">
              <w:rPr>
                <w:color w:val="000000"/>
                <w:szCs w:val="24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D273D" w:rsidRPr="00466C81" w:rsidRDefault="003A6CAE" w:rsidP="00466C8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466C81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D273D" w:rsidRPr="00466C81" w:rsidRDefault="003A6CAE" w:rsidP="00466C81">
            <w:pPr>
              <w:pStyle w:val="ConsPlusNormal"/>
              <w:jc w:val="right"/>
              <w:rPr>
                <w:color w:val="000000"/>
                <w:szCs w:val="24"/>
                <w:vertAlign w:val="superscript"/>
              </w:rPr>
            </w:pPr>
            <w:r w:rsidRPr="00466C81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D273D" w:rsidRPr="00466C81" w:rsidRDefault="003A6CAE" w:rsidP="00466C81">
      <w:pPr>
        <w:pStyle w:val="ConsPlusNormal"/>
        <w:ind w:left="4535" w:firstLine="0"/>
        <w:rPr>
          <w:szCs w:val="24"/>
        </w:rPr>
      </w:pPr>
      <w:r w:rsidRPr="00466C81">
        <w:rPr>
          <w:szCs w:val="24"/>
        </w:rPr>
        <w:br w:type="page"/>
      </w:r>
    </w:p>
    <w:p w:rsidR="003D273D" w:rsidRPr="00466C81" w:rsidRDefault="003A6CAE" w:rsidP="00466C81">
      <w:pPr>
        <w:ind w:left="4535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11BA9" w:rsidRPr="00466C81" w:rsidRDefault="00F11BA9" w:rsidP="00466C81">
      <w:pPr>
        <w:widowControl/>
        <w:suppressAutoHyphens w:val="0"/>
        <w:ind w:left="453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Положению о муниципальном контроле в сфере благ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устройства в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 xml:space="preserve"> Кузьмичевском сельском поселении Гор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дищенского муниципального района Волгоградской о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C81">
        <w:rPr>
          <w:rFonts w:ascii="Times New Roman" w:hAnsi="Times New Roman" w:cs="Times New Roman"/>
          <w:sz w:val="24"/>
          <w:szCs w:val="24"/>
          <w:lang w:eastAsia="ru-RU"/>
        </w:rPr>
        <w:t>ласти</w:t>
      </w:r>
    </w:p>
    <w:p w:rsidR="003D273D" w:rsidRPr="00466C81" w:rsidRDefault="003D273D" w:rsidP="00466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показатели вида контроля и их целевые значения, </w:t>
      </w:r>
    </w:p>
    <w:p w:rsidR="003D273D" w:rsidRPr="00466C81" w:rsidRDefault="003A6CAE" w:rsidP="00466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b/>
          <w:bCs/>
          <w:sz w:val="24"/>
          <w:szCs w:val="24"/>
        </w:rPr>
        <w:t>индикативные показатели для муниципального контроля в сфере благоустройства</w:t>
      </w:r>
    </w:p>
    <w:p w:rsidR="003D273D" w:rsidRPr="00466C81" w:rsidRDefault="003D273D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1.Ключевые показатели и их целевые значения: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отмененных результатов контрольных мероприятий - 0%.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3D273D" w:rsidRPr="00466C81" w:rsidRDefault="003A6CAE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  <w:r w:rsidRPr="00466C81">
        <w:rPr>
          <w:rFonts w:ascii="Times New Roman" w:hAnsi="Times New Roman" w:cs="Times New Roman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D273D" w:rsidRPr="00466C81" w:rsidRDefault="003D273D" w:rsidP="00466C81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466C81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3D273D" w:rsidRPr="00466C81" w:rsidRDefault="003A6CAE" w:rsidP="00466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81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3D273D" w:rsidRPr="00466C81" w:rsidRDefault="003D273D" w:rsidP="00466C81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273D" w:rsidRPr="00466C81" w:rsidRDefault="003D273D" w:rsidP="00466C81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sectPr w:rsidR="003D273D" w:rsidRPr="00466C81" w:rsidSect="00466C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20" w:gutter="0"/>
      <w:pgNumType w:start="1"/>
      <w:cols w:space="720"/>
      <w:formProt w:val="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66" w:rsidRDefault="001C1166">
      <w:r>
        <w:separator/>
      </w:r>
    </w:p>
  </w:endnote>
  <w:endnote w:type="continuationSeparator" w:id="1">
    <w:p w:rsidR="001C1166" w:rsidRDefault="001C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D" w:rsidRDefault="003D27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D" w:rsidRDefault="003D273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66" w:rsidRDefault="001C1166">
      <w:r>
        <w:separator/>
      </w:r>
    </w:p>
  </w:footnote>
  <w:footnote w:type="continuationSeparator" w:id="1">
    <w:p w:rsidR="001C1166" w:rsidRDefault="001C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D" w:rsidRDefault="00021690">
    <w:pPr>
      <w:pStyle w:val="afb"/>
      <w:jc w:val="center"/>
    </w:pPr>
    <w:r>
      <w:fldChar w:fldCharType="begin"/>
    </w:r>
    <w:r w:rsidR="003A6CAE">
      <w:instrText xml:space="preserve"> PAGE </w:instrText>
    </w:r>
    <w:r>
      <w:fldChar w:fldCharType="separate"/>
    </w:r>
    <w:r w:rsidR="00C93CE0">
      <w:rPr>
        <w:noProof/>
      </w:rPr>
      <w:t>2</w:t>
    </w:r>
    <w:r>
      <w:fldChar w:fldCharType="end"/>
    </w:r>
  </w:p>
  <w:p w:rsidR="003D273D" w:rsidRDefault="003D273D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D" w:rsidRDefault="003D273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0EE"/>
    <w:multiLevelType w:val="multilevel"/>
    <w:tmpl w:val="217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B182C"/>
    <w:multiLevelType w:val="multilevel"/>
    <w:tmpl w:val="1ADE204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F061C"/>
    <w:multiLevelType w:val="multilevel"/>
    <w:tmpl w:val="2BDCFD9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3D"/>
    <w:rsid w:val="00021690"/>
    <w:rsid w:val="000C1516"/>
    <w:rsid w:val="001C1166"/>
    <w:rsid w:val="0021126D"/>
    <w:rsid w:val="003673E4"/>
    <w:rsid w:val="0038772D"/>
    <w:rsid w:val="003A6CAE"/>
    <w:rsid w:val="003D06BC"/>
    <w:rsid w:val="003D273D"/>
    <w:rsid w:val="0040442D"/>
    <w:rsid w:val="00426F82"/>
    <w:rsid w:val="00466C81"/>
    <w:rsid w:val="004F6836"/>
    <w:rsid w:val="005D603E"/>
    <w:rsid w:val="007E61E7"/>
    <w:rsid w:val="0085388E"/>
    <w:rsid w:val="00873DBE"/>
    <w:rsid w:val="00880C32"/>
    <w:rsid w:val="0089075D"/>
    <w:rsid w:val="008B0B0A"/>
    <w:rsid w:val="0097352B"/>
    <w:rsid w:val="00996AD8"/>
    <w:rsid w:val="00AF3671"/>
    <w:rsid w:val="00B41839"/>
    <w:rsid w:val="00C47779"/>
    <w:rsid w:val="00C6368F"/>
    <w:rsid w:val="00C93CE0"/>
    <w:rsid w:val="00CD63B8"/>
    <w:rsid w:val="00CD6A21"/>
    <w:rsid w:val="00CE6A33"/>
    <w:rsid w:val="00D3508D"/>
    <w:rsid w:val="00D54324"/>
    <w:rsid w:val="00D961C1"/>
    <w:rsid w:val="00F1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0"/>
    <w:pPr>
      <w:widowControl w:val="0"/>
    </w:pPr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021690"/>
    <w:pPr>
      <w:widowControl/>
      <w:numPr>
        <w:numId w:val="1"/>
      </w:numPr>
      <w:spacing w:before="120" w:after="120" w:line="276" w:lineRule="auto"/>
      <w:outlineLvl w:val="0"/>
    </w:pPr>
    <w:rPr>
      <w:rFonts w:ascii="XO Thames;Cambria" w:hAnsi="XO Thames;Cambria" w:cs="XO Thames;Cambria"/>
      <w:b/>
      <w:sz w:val="32"/>
      <w:lang w:val="en-US"/>
    </w:rPr>
  </w:style>
  <w:style w:type="paragraph" w:styleId="2">
    <w:name w:val="heading 2"/>
    <w:basedOn w:val="a"/>
    <w:next w:val="a"/>
    <w:qFormat/>
    <w:rsid w:val="00021690"/>
    <w:pPr>
      <w:widowControl/>
      <w:numPr>
        <w:ilvl w:val="1"/>
        <w:numId w:val="1"/>
      </w:numPr>
      <w:spacing w:before="120" w:after="120" w:line="276" w:lineRule="auto"/>
      <w:outlineLvl w:val="1"/>
    </w:pPr>
    <w:rPr>
      <w:rFonts w:ascii="XO Thames;Cambria" w:hAnsi="XO Thames;Cambria" w:cs="XO Thames;Cambria"/>
      <w:b/>
      <w:color w:val="00A0FF"/>
      <w:sz w:val="26"/>
      <w:lang w:val="en-US"/>
    </w:rPr>
  </w:style>
  <w:style w:type="paragraph" w:styleId="3">
    <w:name w:val="heading 3"/>
    <w:basedOn w:val="a"/>
    <w:next w:val="a"/>
    <w:qFormat/>
    <w:rsid w:val="00021690"/>
    <w:pPr>
      <w:widowControl/>
      <w:numPr>
        <w:ilvl w:val="2"/>
        <w:numId w:val="1"/>
      </w:numPr>
      <w:spacing w:after="200" w:line="276" w:lineRule="auto"/>
      <w:outlineLvl w:val="2"/>
    </w:pPr>
    <w:rPr>
      <w:rFonts w:ascii="XO Thames;Cambria" w:hAnsi="XO Thames;Cambria" w:cs="XO Thames;Cambria"/>
      <w:b/>
      <w:i/>
      <w:lang w:val="en-US"/>
    </w:rPr>
  </w:style>
  <w:style w:type="paragraph" w:styleId="4">
    <w:name w:val="heading 4"/>
    <w:basedOn w:val="a"/>
    <w:next w:val="a"/>
    <w:qFormat/>
    <w:rsid w:val="00021690"/>
    <w:pPr>
      <w:widowControl/>
      <w:numPr>
        <w:ilvl w:val="3"/>
        <w:numId w:val="1"/>
      </w:numPr>
      <w:spacing w:before="120" w:after="120" w:line="276" w:lineRule="auto"/>
      <w:outlineLvl w:val="3"/>
    </w:pPr>
    <w:rPr>
      <w:rFonts w:ascii="XO Thames;Cambria" w:hAnsi="XO Thames;Cambria" w:cs="XO Thames;Cambria"/>
      <w:b/>
      <w:color w:val="595959"/>
      <w:sz w:val="26"/>
      <w:lang w:val="en-US"/>
    </w:rPr>
  </w:style>
  <w:style w:type="paragraph" w:styleId="5">
    <w:name w:val="heading 5"/>
    <w:basedOn w:val="a"/>
    <w:next w:val="a"/>
    <w:qFormat/>
    <w:rsid w:val="00021690"/>
    <w:pPr>
      <w:widowControl/>
      <w:numPr>
        <w:ilvl w:val="4"/>
        <w:numId w:val="1"/>
      </w:numPr>
      <w:spacing w:before="120" w:after="120" w:line="276" w:lineRule="auto"/>
      <w:outlineLvl w:val="4"/>
    </w:pPr>
    <w:rPr>
      <w:rFonts w:ascii="XO Thames;Cambria" w:hAnsi="XO Thames;Cambria" w:cs="XO Thames;Cambri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21690"/>
    <w:rPr>
      <w:rFonts w:cs="Times New Roman"/>
      <w:color w:val="000000"/>
    </w:rPr>
  </w:style>
  <w:style w:type="character" w:customStyle="1" w:styleId="WW8Num1z1">
    <w:name w:val="WW8Num1z1"/>
    <w:qFormat/>
    <w:rsid w:val="00021690"/>
    <w:rPr>
      <w:rFonts w:cs="Times New Roman"/>
    </w:rPr>
  </w:style>
  <w:style w:type="character" w:customStyle="1" w:styleId="WW8Num2z0">
    <w:name w:val="WW8Num2z0"/>
    <w:qFormat/>
    <w:rsid w:val="00021690"/>
    <w:rPr>
      <w:rFonts w:cs="Times New Roman"/>
    </w:rPr>
  </w:style>
  <w:style w:type="character" w:customStyle="1" w:styleId="WW8Num1z2">
    <w:name w:val="WW8Num1z2"/>
    <w:qFormat/>
    <w:rsid w:val="00021690"/>
  </w:style>
  <w:style w:type="character" w:customStyle="1" w:styleId="WW8Num1z3">
    <w:name w:val="WW8Num1z3"/>
    <w:qFormat/>
    <w:rsid w:val="00021690"/>
  </w:style>
  <w:style w:type="character" w:customStyle="1" w:styleId="WW8Num1z4">
    <w:name w:val="WW8Num1z4"/>
    <w:qFormat/>
    <w:rsid w:val="00021690"/>
  </w:style>
  <w:style w:type="character" w:customStyle="1" w:styleId="WW8Num1z5">
    <w:name w:val="WW8Num1z5"/>
    <w:qFormat/>
    <w:rsid w:val="00021690"/>
  </w:style>
  <w:style w:type="character" w:customStyle="1" w:styleId="WW8Num1z6">
    <w:name w:val="WW8Num1z6"/>
    <w:qFormat/>
    <w:rsid w:val="00021690"/>
  </w:style>
  <w:style w:type="character" w:customStyle="1" w:styleId="WW8Num1z7">
    <w:name w:val="WW8Num1z7"/>
    <w:qFormat/>
    <w:rsid w:val="00021690"/>
  </w:style>
  <w:style w:type="character" w:customStyle="1" w:styleId="WW8Num1z8">
    <w:name w:val="WW8Num1z8"/>
    <w:qFormat/>
    <w:rsid w:val="00021690"/>
  </w:style>
  <w:style w:type="character" w:customStyle="1" w:styleId="WW8Num2z1">
    <w:name w:val="WW8Num2z1"/>
    <w:qFormat/>
    <w:rsid w:val="00021690"/>
  </w:style>
  <w:style w:type="character" w:customStyle="1" w:styleId="WW8Num2z2">
    <w:name w:val="WW8Num2z2"/>
    <w:qFormat/>
    <w:rsid w:val="00021690"/>
  </w:style>
  <w:style w:type="character" w:customStyle="1" w:styleId="WW8Num2z3">
    <w:name w:val="WW8Num2z3"/>
    <w:qFormat/>
    <w:rsid w:val="00021690"/>
  </w:style>
  <w:style w:type="character" w:customStyle="1" w:styleId="WW8Num2z4">
    <w:name w:val="WW8Num2z4"/>
    <w:qFormat/>
    <w:rsid w:val="00021690"/>
  </w:style>
  <w:style w:type="character" w:customStyle="1" w:styleId="WW8Num2z5">
    <w:name w:val="WW8Num2z5"/>
    <w:qFormat/>
    <w:rsid w:val="00021690"/>
  </w:style>
  <w:style w:type="character" w:customStyle="1" w:styleId="WW8Num2z6">
    <w:name w:val="WW8Num2z6"/>
    <w:qFormat/>
    <w:rsid w:val="00021690"/>
  </w:style>
  <w:style w:type="character" w:customStyle="1" w:styleId="WW8Num2z7">
    <w:name w:val="WW8Num2z7"/>
    <w:qFormat/>
    <w:rsid w:val="00021690"/>
  </w:style>
  <w:style w:type="character" w:customStyle="1" w:styleId="WW8Num2z8">
    <w:name w:val="WW8Num2z8"/>
    <w:qFormat/>
    <w:rsid w:val="00021690"/>
  </w:style>
  <w:style w:type="character" w:customStyle="1" w:styleId="WW8Num3z0">
    <w:name w:val="WW8Num3z0"/>
    <w:qFormat/>
    <w:rsid w:val="00021690"/>
    <w:rPr>
      <w:rFonts w:cs="Times New Roman"/>
    </w:rPr>
  </w:style>
  <w:style w:type="character" w:customStyle="1" w:styleId="WW8Num4z0">
    <w:name w:val="WW8Num4z0"/>
    <w:qFormat/>
    <w:rsid w:val="00021690"/>
    <w:rPr>
      <w:rFonts w:cs="Times New Roman"/>
    </w:rPr>
  </w:style>
  <w:style w:type="character" w:customStyle="1" w:styleId="WW8Num5z0">
    <w:name w:val="WW8Num5z0"/>
    <w:qFormat/>
    <w:rsid w:val="00021690"/>
    <w:rPr>
      <w:rFonts w:cs="Times New Roman"/>
    </w:rPr>
  </w:style>
  <w:style w:type="character" w:customStyle="1" w:styleId="WW8Num6z0">
    <w:name w:val="WW8Num6z0"/>
    <w:qFormat/>
    <w:rsid w:val="00021690"/>
    <w:rPr>
      <w:rFonts w:cs="Times New Roman"/>
    </w:rPr>
  </w:style>
  <w:style w:type="character" w:customStyle="1" w:styleId="WW8Num7z0">
    <w:name w:val="WW8Num7z0"/>
    <w:qFormat/>
    <w:rsid w:val="00021690"/>
  </w:style>
  <w:style w:type="character" w:customStyle="1" w:styleId="WW8Num7z1">
    <w:name w:val="WW8Num7z1"/>
    <w:qFormat/>
    <w:rsid w:val="00021690"/>
  </w:style>
  <w:style w:type="character" w:customStyle="1" w:styleId="WW8Num7z2">
    <w:name w:val="WW8Num7z2"/>
    <w:qFormat/>
    <w:rsid w:val="00021690"/>
  </w:style>
  <w:style w:type="character" w:customStyle="1" w:styleId="WW8Num7z3">
    <w:name w:val="WW8Num7z3"/>
    <w:qFormat/>
    <w:rsid w:val="00021690"/>
  </w:style>
  <w:style w:type="character" w:customStyle="1" w:styleId="WW8Num7z4">
    <w:name w:val="WW8Num7z4"/>
    <w:qFormat/>
    <w:rsid w:val="00021690"/>
  </w:style>
  <w:style w:type="character" w:customStyle="1" w:styleId="WW8Num7z5">
    <w:name w:val="WW8Num7z5"/>
    <w:qFormat/>
    <w:rsid w:val="00021690"/>
  </w:style>
  <w:style w:type="character" w:customStyle="1" w:styleId="WW8Num7z6">
    <w:name w:val="WW8Num7z6"/>
    <w:qFormat/>
    <w:rsid w:val="00021690"/>
  </w:style>
  <w:style w:type="character" w:customStyle="1" w:styleId="WW8Num7z7">
    <w:name w:val="WW8Num7z7"/>
    <w:qFormat/>
    <w:rsid w:val="00021690"/>
  </w:style>
  <w:style w:type="character" w:customStyle="1" w:styleId="WW8Num7z8">
    <w:name w:val="WW8Num7z8"/>
    <w:qFormat/>
    <w:rsid w:val="00021690"/>
  </w:style>
  <w:style w:type="character" w:customStyle="1" w:styleId="WW8Num8z0">
    <w:name w:val="WW8Num8z0"/>
    <w:qFormat/>
    <w:rsid w:val="0002169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qFormat/>
    <w:rsid w:val="00021690"/>
  </w:style>
  <w:style w:type="character" w:customStyle="1" w:styleId="WW8Num8z2">
    <w:name w:val="WW8Num8z2"/>
    <w:qFormat/>
    <w:rsid w:val="00021690"/>
  </w:style>
  <w:style w:type="character" w:customStyle="1" w:styleId="WW8Num8z3">
    <w:name w:val="WW8Num8z3"/>
    <w:qFormat/>
    <w:rsid w:val="00021690"/>
  </w:style>
  <w:style w:type="character" w:customStyle="1" w:styleId="WW8Num8z4">
    <w:name w:val="WW8Num8z4"/>
    <w:qFormat/>
    <w:rsid w:val="00021690"/>
  </w:style>
  <w:style w:type="character" w:customStyle="1" w:styleId="WW8Num8z5">
    <w:name w:val="WW8Num8z5"/>
    <w:qFormat/>
    <w:rsid w:val="00021690"/>
  </w:style>
  <w:style w:type="character" w:customStyle="1" w:styleId="WW8Num8z6">
    <w:name w:val="WW8Num8z6"/>
    <w:qFormat/>
    <w:rsid w:val="00021690"/>
  </w:style>
  <w:style w:type="character" w:customStyle="1" w:styleId="WW8Num8z7">
    <w:name w:val="WW8Num8z7"/>
    <w:qFormat/>
    <w:rsid w:val="00021690"/>
  </w:style>
  <w:style w:type="character" w:customStyle="1" w:styleId="WW8Num8z8">
    <w:name w:val="WW8Num8z8"/>
    <w:qFormat/>
    <w:rsid w:val="00021690"/>
  </w:style>
  <w:style w:type="character" w:customStyle="1" w:styleId="20">
    <w:name w:val="Основной шрифт абзаца2"/>
    <w:qFormat/>
    <w:rsid w:val="00021690"/>
  </w:style>
  <w:style w:type="character" w:customStyle="1" w:styleId="10">
    <w:name w:val="Заголовок 1 Знак"/>
    <w:qFormat/>
    <w:rsid w:val="00021690"/>
    <w:rPr>
      <w:rFonts w:ascii="XO Thames;Cambria" w:hAnsi="XO Thames;Cambria" w:cs="Times New Roman"/>
      <w:b/>
      <w:sz w:val="32"/>
    </w:rPr>
  </w:style>
  <w:style w:type="character" w:customStyle="1" w:styleId="21">
    <w:name w:val="Заголовок 2 Знак"/>
    <w:qFormat/>
    <w:rsid w:val="00021690"/>
    <w:rPr>
      <w:rFonts w:ascii="XO Thames;Cambria" w:hAnsi="XO Thames;Cambria" w:cs="Times New Roman"/>
      <w:b/>
      <w:color w:val="00A0FF"/>
      <w:sz w:val="26"/>
    </w:rPr>
  </w:style>
  <w:style w:type="character" w:customStyle="1" w:styleId="30">
    <w:name w:val="Заголовок 3 Знак"/>
    <w:qFormat/>
    <w:rsid w:val="00021690"/>
    <w:rPr>
      <w:rFonts w:ascii="XO Thames;Cambria" w:hAnsi="XO Thames;Cambria" w:cs="Times New Roman"/>
      <w:b/>
      <w:i/>
      <w:color w:val="000000"/>
    </w:rPr>
  </w:style>
  <w:style w:type="character" w:customStyle="1" w:styleId="40">
    <w:name w:val="Заголовок 4 Знак"/>
    <w:qFormat/>
    <w:rsid w:val="00021690"/>
    <w:rPr>
      <w:rFonts w:ascii="XO Thames;Cambria" w:hAnsi="XO Thames;Cambria" w:cs="Times New Roman"/>
      <w:b/>
      <w:color w:val="595959"/>
      <w:sz w:val="26"/>
    </w:rPr>
  </w:style>
  <w:style w:type="character" w:customStyle="1" w:styleId="50">
    <w:name w:val="Заголовок 5 Знак"/>
    <w:qFormat/>
    <w:rsid w:val="00021690"/>
    <w:rPr>
      <w:rFonts w:ascii="XO Thames;Cambria" w:hAnsi="XO Thames;Cambria" w:cs="Times New Roman"/>
      <w:b/>
      <w:color w:val="000000"/>
      <w:sz w:val="22"/>
    </w:rPr>
  </w:style>
  <w:style w:type="character" w:customStyle="1" w:styleId="11">
    <w:name w:val="Обычный1"/>
    <w:qFormat/>
    <w:rsid w:val="00021690"/>
    <w:rPr>
      <w:rFonts w:ascii="Arial" w:hAnsi="Arial" w:cs="Arial"/>
      <w:sz w:val="20"/>
    </w:rPr>
  </w:style>
  <w:style w:type="character" w:customStyle="1" w:styleId="22">
    <w:name w:val="Оглавление 2 Знак"/>
    <w:qFormat/>
    <w:rsid w:val="00021690"/>
  </w:style>
  <w:style w:type="character" w:customStyle="1" w:styleId="41">
    <w:name w:val="Оглавление 4 Знак"/>
    <w:qFormat/>
    <w:rsid w:val="00021690"/>
  </w:style>
  <w:style w:type="character" w:customStyle="1" w:styleId="a3">
    <w:name w:val="Нижний колонтитул Знак"/>
    <w:qFormat/>
    <w:rsid w:val="00021690"/>
    <w:rPr>
      <w:rFonts w:ascii="Arial" w:hAnsi="Arial" w:cs="Times New Roman"/>
      <w:sz w:val="20"/>
    </w:rPr>
  </w:style>
  <w:style w:type="character" w:customStyle="1" w:styleId="6">
    <w:name w:val="Оглавление 6 Знак"/>
    <w:qFormat/>
    <w:rsid w:val="00021690"/>
  </w:style>
  <w:style w:type="character" w:customStyle="1" w:styleId="7">
    <w:name w:val="Оглавление 7 Знак"/>
    <w:qFormat/>
    <w:rsid w:val="00021690"/>
  </w:style>
  <w:style w:type="character" w:customStyle="1" w:styleId="ConsPlusNormal1">
    <w:name w:val="ConsPlusNormal1"/>
    <w:qFormat/>
    <w:rsid w:val="00021690"/>
    <w:rPr>
      <w:rFonts w:ascii="Times New Roman" w:hAnsi="Times New Roman" w:cs="Times New Roman"/>
      <w:sz w:val="24"/>
      <w:szCs w:val="22"/>
      <w:lang w:bidi="ar-SA"/>
    </w:rPr>
  </w:style>
  <w:style w:type="character" w:customStyle="1" w:styleId="31">
    <w:name w:val="Оглавление 3 Знак"/>
    <w:qFormat/>
    <w:rsid w:val="00021690"/>
  </w:style>
  <w:style w:type="character" w:customStyle="1" w:styleId="a4">
    <w:name w:val="Символ сноски"/>
    <w:qFormat/>
    <w:rsid w:val="00021690"/>
    <w:rPr>
      <w:rFonts w:cs="Times New Roman"/>
      <w:vertAlign w:val="superscript"/>
    </w:rPr>
  </w:style>
  <w:style w:type="character" w:customStyle="1" w:styleId="a5">
    <w:name w:val="Текст выноски Знак"/>
    <w:qFormat/>
    <w:rsid w:val="00021690"/>
    <w:rPr>
      <w:rFonts w:ascii="Tahoma" w:hAnsi="Tahoma" w:cs="Times New Roman"/>
      <w:sz w:val="16"/>
    </w:rPr>
  </w:style>
  <w:style w:type="character" w:customStyle="1" w:styleId="a6">
    <w:name w:val="Абзац списка Знак"/>
    <w:qFormat/>
    <w:rsid w:val="00021690"/>
    <w:rPr>
      <w:rFonts w:ascii="Arial" w:hAnsi="Arial" w:cs="Times New Roman"/>
      <w:sz w:val="20"/>
    </w:rPr>
  </w:style>
  <w:style w:type="character" w:styleId="a7">
    <w:name w:val="Hyperlink"/>
    <w:rsid w:val="00021690"/>
    <w:rPr>
      <w:rFonts w:cs="Times New Roman"/>
      <w:color w:val="0000FF"/>
      <w:u w:val="single"/>
    </w:rPr>
  </w:style>
  <w:style w:type="character" w:customStyle="1" w:styleId="Footnote1">
    <w:name w:val="Footnote1"/>
    <w:qFormat/>
    <w:rsid w:val="00021690"/>
    <w:rPr>
      <w:rFonts w:ascii="Arial" w:hAnsi="Arial" w:cs="Times New Roman"/>
      <w:sz w:val="20"/>
    </w:rPr>
  </w:style>
  <w:style w:type="character" w:customStyle="1" w:styleId="12">
    <w:name w:val="Оглавление 1 Знак"/>
    <w:qFormat/>
    <w:rsid w:val="00021690"/>
    <w:rPr>
      <w:rFonts w:ascii="XO Thames;Cambria" w:hAnsi="XO Thames;Cambria" w:cs="XO Thames;Cambria"/>
      <w:b/>
    </w:rPr>
  </w:style>
  <w:style w:type="character" w:customStyle="1" w:styleId="HeaderandFooter1">
    <w:name w:val="Header and Footer1"/>
    <w:qFormat/>
    <w:rsid w:val="00021690"/>
    <w:rPr>
      <w:rFonts w:ascii="XO Thames;Cambria" w:hAnsi="XO Thames;Cambria" w:cs="XO Thames;Cambria"/>
      <w:color w:val="000000"/>
      <w:sz w:val="22"/>
      <w:szCs w:val="22"/>
      <w:lang w:val="ru-RU" w:bidi="ar-SA"/>
    </w:rPr>
  </w:style>
  <w:style w:type="character" w:customStyle="1" w:styleId="9">
    <w:name w:val="Оглавление 9 Знак"/>
    <w:qFormat/>
    <w:rsid w:val="00021690"/>
  </w:style>
  <w:style w:type="character" w:customStyle="1" w:styleId="8">
    <w:name w:val="Оглавление 8 Знак"/>
    <w:qFormat/>
    <w:rsid w:val="00021690"/>
  </w:style>
  <w:style w:type="character" w:customStyle="1" w:styleId="ConsPlusNonformat1">
    <w:name w:val="ConsPlusNonformat1"/>
    <w:qFormat/>
    <w:rsid w:val="00021690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2">
    <w:name w:val="Основной текст с отступом 3 Знак"/>
    <w:qFormat/>
    <w:rsid w:val="00021690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qFormat/>
    <w:rsid w:val="00021690"/>
  </w:style>
  <w:style w:type="character" w:customStyle="1" w:styleId="ConsPlusCell1">
    <w:name w:val="ConsPlusCell1"/>
    <w:qFormat/>
    <w:rsid w:val="00021690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a8">
    <w:name w:val="Верхний колонтитул Знак"/>
    <w:qFormat/>
    <w:rsid w:val="00021690"/>
    <w:rPr>
      <w:rFonts w:ascii="Arial" w:hAnsi="Arial" w:cs="Times New Roman"/>
      <w:sz w:val="20"/>
    </w:rPr>
  </w:style>
  <w:style w:type="character" w:customStyle="1" w:styleId="a9">
    <w:name w:val="Подзаголовок Знак"/>
    <w:qFormat/>
    <w:rsid w:val="00021690"/>
    <w:rPr>
      <w:rFonts w:ascii="XO Thames;Cambria" w:hAnsi="XO Thames;Cambria" w:cs="Times New Roman"/>
      <w:i/>
      <w:color w:val="616161"/>
      <w:sz w:val="24"/>
    </w:rPr>
  </w:style>
  <w:style w:type="character" w:customStyle="1" w:styleId="toc101">
    <w:name w:val="toc 101"/>
    <w:qFormat/>
    <w:rsid w:val="00021690"/>
    <w:rPr>
      <w:rFonts w:cs="Times New Roman"/>
      <w:color w:val="000000"/>
      <w:sz w:val="22"/>
      <w:lang w:val="ru-RU" w:bidi="ar-SA"/>
    </w:rPr>
  </w:style>
  <w:style w:type="character" w:customStyle="1" w:styleId="aa">
    <w:name w:val="Название Знак"/>
    <w:qFormat/>
    <w:rsid w:val="00021690"/>
    <w:rPr>
      <w:rFonts w:ascii="XO Thames;Cambria" w:hAnsi="XO Thames;Cambria" w:cs="Times New Roman"/>
      <w:b/>
      <w:sz w:val="52"/>
    </w:rPr>
  </w:style>
  <w:style w:type="character" w:customStyle="1" w:styleId="ConsPlusTitle1">
    <w:name w:val="ConsPlusTitle1"/>
    <w:qFormat/>
    <w:rsid w:val="00021690"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ab">
    <w:name w:val="Текст сноски Знак"/>
    <w:qFormat/>
    <w:rsid w:val="00021690"/>
    <w:rPr>
      <w:rFonts w:ascii="Times New Roman" w:hAnsi="Times New Roman" w:cs="Times New Roman"/>
      <w:color w:val="000000"/>
      <w:sz w:val="20"/>
      <w:lang w:val="en-US" w:bidi="ar-SA"/>
    </w:rPr>
  </w:style>
  <w:style w:type="character" w:customStyle="1" w:styleId="UnresolvedMention">
    <w:name w:val="Unresolved Mention"/>
    <w:qFormat/>
    <w:rsid w:val="00021690"/>
    <w:rPr>
      <w:rFonts w:cs="Times New Roman"/>
      <w:color w:val="605E5C"/>
      <w:shd w:val="clear" w:color="auto" w:fill="E1DFDD"/>
    </w:rPr>
  </w:style>
  <w:style w:type="character" w:customStyle="1" w:styleId="13">
    <w:name w:val="Знак примечания1"/>
    <w:qFormat/>
    <w:rsid w:val="00021690"/>
    <w:rPr>
      <w:rFonts w:cs="Times New Roman"/>
      <w:sz w:val="16"/>
      <w:szCs w:val="16"/>
    </w:rPr>
  </w:style>
  <w:style w:type="character" w:customStyle="1" w:styleId="ac">
    <w:name w:val="Текст примечания Знак"/>
    <w:qFormat/>
    <w:rsid w:val="00021690"/>
    <w:rPr>
      <w:rFonts w:ascii="Arial" w:hAnsi="Arial" w:cs="Times New Roman"/>
      <w:sz w:val="20"/>
      <w:szCs w:val="20"/>
    </w:rPr>
  </w:style>
  <w:style w:type="character" w:customStyle="1" w:styleId="ad">
    <w:name w:val="Тема примечания Знак"/>
    <w:qFormat/>
    <w:rsid w:val="00021690"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qFormat/>
    <w:rsid w:val="00021690"/>
    <w:rPr>
      <w:rFonts w:ascii="Courier New" w:hAnsi="Courier New" w:cs="Courier New"/>
    </w:rPr>
  </w:style>
  <w:style w:type="character" w:customStyle="1" w:styleId="ae">
    <w:name w:val="Основной текст Знак"/>
    <w:qFormat/>
    <w:rsid w:val="00021690"/>
    <w:rPr>
      <w:rFonts w:ascii="Arial" w:hAnsi="Arial" w:cs="Times New Roman"/>
      <w:color w:val="000000"/>
    </w:rPr>
  </w:style>
  <w:style w:type="character" w:customStyle="1" w:styleId="af">
    <w:name w:val="Текст Знак"/>
    <w:qFormat/>
    <w:rsid w:val="00021690"/>
    <w:rPr>
      <w:rFonts w:eastAsia="Calibri" w:cs="Times New Roman"/>
      <w:sz w:val="22"/>
      <w:szCs w:val="21"/>
    </w:rPr>
  </w:style>
  <w:style w:type="character" w:customStyle="1" w:styleId="2121">
    <w:name w:val="Основной текст (2) + 121"/>
    <w:qFormat/>
    <w:rsid w:val="0002169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styleId="af0">
    <w:name w:val="footnote reference"/>
    <w:qFormat/>
    <w:rsid w:val="00021690"/>
    <w:rPr>
      <w:rFonts w:ascii="Calibri" w:hAnsi="Calibri" w:cs="Calibri"/>
      <w:vertAlign w:val="superscript"/>
    </w:rPr>
  </w:style>
  <w:style w:type="character" w:customStyle="1" w:styleId="WW8Num5z1">
    <w:name w:val="WW8Num5z1"/>
    <w:qFormat/>
    <w:rsid w:val="00021690"/>
  </w:style>
  <w:style w:type="character" w:customStyle="1" w:styleId="WW8Num5z2">
    <w:name w:val="WW8Num5z2"/>
    <w:qFormat/>
    <w:rsid w:val="00021690"/>
  </w:style>
  <w:style w:type="character" w:customStyle="1" w:styleId="WW8Num5z3">
    <w:name w:val="WW8Num5z3"/>
    <w:qFormat/>
    <w:rsid w:val="00021690"/>
  </w:style>
  <w:style w:type="character" w:customStyle="1" w:styleId="WW8Num5z4">
    <w:name w:val="WW8Num5z4"/>
    <w:qFormat/>
    <w:rsid w:val="00021690"/>
  </w:style>
  <w:style w:type="character" w:customStyle="1" w:styleId="WW8Num5z5">
    <w:name w:val="WW8Num5z5"/>
    <w:qFormat/>
    <w:rsid w:val="00021690"/>
  </w:style>
  <w:style w:type="character" w:customStyle="1" w:styleId="WW8Num5z6">
    <w:name w:val="WW8Num5z6"/>
    <w:qFormat/>
    <w:rsid w:val="00021690"/>
  </w:style>
  <w:style w:type="character" w:customStyle="1" w:styleId="WW8Num5z7">
    <w:name w:val="WW8Num5z7"/>
    <w:qFormat/>
    <w:rsid w:val="00021690"/>
  </w:style>
  <w:style w:type="character" w:customStyle="1" w:styleId="WW8Num5z8">
    <w:name w:val="WW8Num5z8"/>
    <w:qFormat/>
    <w:rsid w:val="00021690"/>
  </w:style>
  <w:style w:type="paragraph" w:customStyle="1" w:styleId="Heading">
    <w:name w:val="Heading"/>
    <w:basedOn w:val="a"/>
    <w:next w:val="a"/>
    <w:qFormat/>
    <w:rsid w:val="00021690"/>
    <w:pPr>
      <w:widowControl/>
      <w:spacing w:after="200" w:line="276" w:lineRule="auto"/>
    </w:pPr>
    <w:rPr>
      <w:rFonts w:ascii="XO Thames;Cambria" w:hAnsi="XO Thames;Cambria" w:cs="XO Thames;Cambria"/>
      <w:b/>
      <w:sz w:val="52"/>
      <w:lang w:val="en-US"/>
    </w:rPr>
  </w:style>
  <w:style w:type="paragraph" w:styleId="af1">
    <w:name w:val="Body Text"/>
    <w:basedOn w:val="a"/>
    <w:rsid w:val="00021690"/>
    <w:pPr>
      <w:spacing w:after="120"/>
    </w:pPr>
  </w:style>
  <w:style w:type="paragraph" w:styleId="af2">
    <w:name w:val="List"/>
    <w:basedOn w:val="af1"/>
    <w:rsid w:val="00021690"/>
    <w:rPr>
      <w:rFonts w:cs="Lucida Sans"/>
    </w:rPr>
  </w:style>
  <w:style w:type="paragraph" w:styleId="af3">
    <w:name w:val="caption"/>
    <w:basedOn w:val="a"/>
    <w:qFormat/>
    <w:rsid w:val="000216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21690"/>
    <w:pPr>
      <w:suppressLineNumbers/>
    </w:pPr>
    <w:rPr>
      <w:rFonts w:cs="Noto Sans Devanagari"/>
    </w:rPr>
  </w:style>
  <w:style w:type="paragraph" w:customStyle="1" w:styleId="af4">
    <w:name w:val="Заголовок"/>
    <w:basedOn w:val="a"/>
    <w:next w:val="af1"/>
    <w:qFormat/>
    <w:rsid w:val="0002169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f5">
    <w:name w:val="Title"/>
    <w:basedOn w:val="a"/>
    <w:qFormat/>
    <w:rsid w:val="000216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rsid w:val="00021690"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f1"/>
    <w:qFormat/>
    <w:rsid w:val="0002169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Указатель1"/>
    <w:basedOn w:val="a"/>
    <w:qFormat/>
    <w:rsid w:val="00021690"/>
    <w:pPr>
      <w:suppressLineNumbers/>
    </w:pPr>
    <w:rPr>
      <w:rFonts w:cs="Lucida Sans"/>
    </w:rPr>
  </w:style>
  <w:style w:type="paragraph" w:styleId="23">
    <w:name w:val="toc 2"/>
    <w:basedOn w:val="a"/>
    <w:next w:val="a"/>
    <w:rsid w:val="00021690"/>
    <w:pPr>
      <w:widowControl/>
      <w:spacing w:after="200" w:line="276" w:lineRule="auto"/>
      <w:ind w:left="200"/>
    </w:pPr>
    <w:rPr>
      <w:rFonts w:ascii="Calibri" w:hAnsi="Calibri" w:cs="Calibri"/>
      <w:sz w:val="22"/>
    </w:rPr>
  </w:style>
  <w:style w:type="paragraph" w:styleId="42">
    <w:name w:val="toc 4"/>
    <w:basedOn w:val="a"/>
    <w:next w:val="a"/>
    <w:rsid w:val="00021690"/>
    <w:pPr>
      <w:widowControl/>
      <w:spacing w:after="200" w:line="276" w:lineRule="auto"/>
      <w:ind w:left="600"/>
    </w:pPr>
    <w:rPr>
      <w:rFonts w:ascii="Calibri" w:hAnsi="Calibri" w:cs="Calibri"/>
      <w:sz w:val="22"/>
    </w:rPr>
  </w:style>
  <w:style w:type="paragraph" w:customStyle="1" w:styleId="HeaderandFooter">
    <w:name w:val="Header and Footer"/>
    <w:qFormat/>
    <w:rsid w:val="00021690"/>
    <w:pPr>
      <w:spacing w:after="200" w:line="360" w:lineRule="auto"/>
    </w:pPr>
    <w:rPr>
      <w:rFonts w:ascii="XO Thames;Cambria" w:eastAsia="Times New Roman" w:hAnsi="XO Thames;Cambria" w:cs="XO Thames;Cambria"/>
      <w:color w:val="000000"/>
      <w:sz w:val="22"/>
      <w:szCs w:val="22"/>
      <w:lang w:val="ru-RU" w:bidi="ar-SA"/>
    </w:rPr>
  </w:style>
  <w:style w:type="paragraph" w:styleId="af7">
    <w:name w:val="footer"/>
    <w:basedOn w:val="a"/>
    <w:rsid w:val="00021690"/>
    <w:pPr>
      <w:tabs>
        <w:tab w:val="center" w:pos="4677"/>
        <w:tab w:val="right" w:pos="9355"/>
      </w:tabs>
    </w:pPr>
    <w:rPr>
      <w:lang w:val="en-US"/>
    </w:rPr>
  </w:style>
  <w:style w:type="paragraph" w:styleId="60">
    <w:name w:val="toc 6"/>
    <w:basedOn w:val="a"/>
    <w:next w:val="a"/>
    <w:rsid w:val="00021690"/>
    <w:pPr>
      <w:widowControl/>
      <w:spacing w:after="200" w:line="276" w:lineRule="auto"/>
      <w:ind w:left="1000"/>
    </w:pPr>
    <w:rPr>
      <w:rFonts w:ascii="Calibri" w:hAnsi="Calibri" w:cs="Calibri"/>
      <w:sz w:val="22"/>
    </w:rPr>
  </w:style>
  <w:style w:type="paragraph" w:styleId="70">
    <w:name w:val="toc 7"/>
    <w:basedOn w:val="a"/>
    <w:next w:val="a"/>
    <w:rsid w:val="00021690"/>
    <w:pPr>
      <w:widowControl/>
      <w:spacing w:after="200" w:line="276" w:lineRule="auto"/>
      <w:ind w:left="1200"/>
    </w:pPr>
    <w:rPr>
      <w:rFonts w:ascii="Calibri" w:hAnsi="Calibri" w:cs="Calibri"/>
      <w:sz w:val="22"/>
    </w:rPr>
  </w:style>
  <w:style w:type="paragraph" w:customStyle="1" w:styleId="ConsPlusNormal">
    <w:name w:val="ConsPlusNormal"/>
    <w:qFormat/>
    <w:rsid w:val="00021690"/>
    <w:pPr>
      <w:widowControl w:val="0"/>
      <w:ind w:firstLine="720"/>
    </w:pPr>
    <w:rPr>
      <w:rFonts w:ascii="Times New Roman" w:eastAsia="Times New Roman" w:hAnsi="Times New Roman" w:cs="Times New Roman"/>
      <w:szCs w:val="22"/>
      <w:lang w:val="ru-RU" w:bidi="ar-SA"/>
    </w:rPr>
  </w:style>
  <w:style w:type="paragraph" w:customStyle="1" w:styleId="16">
    <w:name w:val="Основной шрифт абзаца1"/>
    <w:qFormat/>
    <w:rsid w:val="00021690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0"/>
      <w:lang w:val="ru-RU" w:bidi="ar-SA"/>
    </w:rPr>
  </w:style>
  <w:style w:type="paragraph" w:styleId="33">
    <w:name w:val="toc 3"/>
    <w:basedOn w:val="a"/>
    <w:next w:val="a"/>
    <w:rsid w:val="00021690"/>
    <w:pPr>
      <w:widowControl/>
      <w:spacing w:after="200" w:line="276" w:lineRule="auto"/>
      <w:ind w:left="400"/>
    </w:pPr>
    <w:rPr>
      <w:rFonts w:ascii="Calibri" w:hAnsi="Calibri" w:cs="Calibri"/>
      <w:sz w:val="22"/>
    </w:rPr>
  </w:style>
  <w:style w:type="paragraph" w:styleId="af8">
    <w:name w:val="Balloon Text"/>
    <w:basedOn w:val="a"/>
    <w:qFormat/>
    <w:rsid w:val="00021690"/>
    <w:rPr>
      <w:rFonts w:ascii="Tahoma" w:hAnsi="Tahoma" w:cs="Tahoma"/>
      <w:sz w:val="16"/>
      <w:lang w:val="en-US"/>
    </w:rPr>
  </w:style>
  <w:style w:type="paragraph" w:styleId="af9">
    <w:name w:val="List Paragraph"/>
    <w:basedOn w:val="a"/>
    <w:qFormat/>
    <w:rsid w:val="00021690"/>
    <w:pPr>
      <w:ind w:left="720"/>
    </w:pPr>
    <w:rPr>
      <w:lang w:val="en-US"/>
    </w:rPr>
  </w:style>
  <w:style w:type="paragraph" w:styleId="afa">
    <w:name w:val="footnote text"/>
    <w:basedOn w:val="a"/>
    <w:rsid w:val="00021690"/>
    <w:rPr>
      <w:lang w:val="en-US"/>
    </w:rPr>
  </w:style>
  <w:style w:type="paragraph" w:styleId="17">
    <w:name w:val="toc 1"/>
    <w:basedOn w:val="a"/>
    <w:next w:val="a"/>
    <w:rsid w:val="00021690"/>
    <w:pPr>
      <w:widowControl/>
      <w:spacing w:after="200" w:line="276" w:lineRule="auto"/>
    </w:pPr>
    <w:rPr>
      <w:rFonts w:ascii="XO Thames;Cambria" w:hAnsi="XO Thames;Cambria" w:cs="XO Thames;Cambria"/>
      <w:b/>
      <w:lang w:val="en-US"/>
    </w:rPr>
  </w:style>
  <w:style w:type="paragraph" w:styleId="90">
    <w:name w:val="toc 9"/>
    <w:basedOn w:val="a"/>
    <w:next w:val="a"/>
    <w:rsid w:val="00021690"/>
    <w:pPr>
      <w:widowControl/>
      <w:spacing w:after="200" w:line="276" w:lineRule="auto"/>
      <w:ind w:left="1600"/>
    </w:pPr>
    <w:rPr>
      <w:rFonts w:ascii="Calibri" w:hAnsi="Calibri" w:cs="Calibri"/>
      <w:sz w:val="22"/>
    </w:rPr>
  </w:style>
  <w:style w:type="paragraph" w:styleId="80">
    <w:name w:val="toc 8"/>
    <w:basedOn w:val="a"/>
    <w:next w:val="a"/>
    <w:rsid w:val="00021690"/>
    <w:pPr>
      <w:widowControl/>
      <w:spacing w:after="200" w:line="276" w:lineRule="auto"/>
      <w:ind w:left="140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021690"/>
    <w:pPr>
      <w:widowControl w:val="0"/>
    </w:pPr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customStyle="1" w:styleId="310">
    <w:name w:val="Основной текст с отступом 31"/>
    <w:basedOn w:val="a"/>
    <w:qFormat/>
    <w:rsid w:val="00021690"/>
    <w:pPr>
      <w:widowControl/>
      <w:ind w:left="1418" w:hanging="1418"/>
      <w:jc w:val="both"/>
    </w:pPr>
    <w:rPr>
      <w:rFonts w:ascii="Times New Roman" w:hAnsi="Times New Roman" w:cs="Times New Roman"/>
      <w:sz w:val="28"/>
      <w:lang w:val="en-US"/>
    </w:rPr>
  </w:style>
  <w:style w:type="paragraph" w:styleId="52">
    <w:name w:val="toc 5"/>
    <w:basedOn w:val="a"/>
    <w:next w:val="a"/>
    <w:rsid w:val="00021690"/>
    <w:pPr>
      <w:widowControl/>
      <w:spacing w:after="200" w:line="276" w:lineRule="auto"/>
      <w:ind w:left="80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rsid w:val="00021690"/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styleId="afb">
    <w:name w:val="header"/>
    <w:basedOn w:val="a"/>
    <w:rsid w:val="00021690"/>
    <w:pPr>
      <w:tabs>
        <w:tab w:val="center" w:pos="4677"/>
        <w:tab w:val="right" w:pos="9355"/>
      </w:tabs>
    </w:pPr>
    <w:rPr>
      <w:lang w:val="en-US"/>
    </w:rPr>
  </w:style>
  <w:style w:type="paragraph" w:styleId="afc">
    <w:name w:val="Subtitle"/>
    <w:basedOn w:val="a"/>
    <w:next w:val="a"/>
    <w:qFormat/>
    <w:rsid w:val="00021690"/>
    <w:pPr>
      <w:widowControl/>
      <w:spacing w:after="200" w:line="276" w:lineRule="auto"/>
    </w:pPr>
    <w:rPr>
      <w:rFonts w:ascii="XO Thames;Cambria" w:hAnsi="XO Thames;Cambria" w:cs="XO Thames;Cambria"/>
      <w:i/>
      <w:color w:val="616161"/>
      <w:sz w:val="24"/>
      <w:lang w:val="en-US"/>
    </w:rPr>
  </w:style>
  <w:style w:type="paragraph" w:customStyle="1" w:styleId="toc10">
    <w:name w:val="toc 10"/>
    <w:next w:val="a"/>
    <w:qFormat/>
    <w:rsid w:val="00021690"/>
    <w:pPr>
      <w:spacing w:after="200" w:line="276" w:lineRule="auto"/>
      <w:ind w:left="1800"/>
    </w:pPr>
    <w:rPr>
      <w:rFonts w:ascii="Calibri" w:eastAsia="Times New Roman" w:hAnsi="Calibri" w:cs="Calibri"/>
      <w:color w:val="000000"/>
      <w:sz w:val="22"/>
      <w:szCs w:val="20"/>
      <w:lang w:val="ru-RU" w:bidi="ar-SA"/>
    </w:rPr>
  </w:style>
  <w:style w:type="paragraph" w:customStyle="1" w:styleId="ConsPlusTitle">
    <w:name w:val="ConsPlusTitle"/>
    <w:qFormat/>
    <w:rsid w:val="00021690"/>
    <w:pPr>
      <w:widowControl w:val="0"/>
    </w:pPr>
    <w:rPr>
      <w:rFonts w:ascii="Times New Roman" w:eastAsia="Times New Roman" w:hAnsi="Times New Roman" w:cs="Times New Roman"/>
      <w:b/>
      <w:szCs w:val="22"/>
      <w:lang w:val="ru-RU" w:bidi="ar-SA"/>
    </w:rPr>
  </w:style>
  <w:style w:type="paragraph" w:customStyle="1" w:styleId="afd">
    <w:name w:val="Сноска"/>
    <w:basedOn w:val="a"/>
    <w:qFormat/>
    <w:rsid w:val="00021690"/>
    <w:pPr>
      <w:widowControl/>
    </w:pPr>
    <w:rPr>
      <w:rFonts w:ascii="Times New Roman" w:hAnsi="Times New Roman" w:cs="Times New Roman"/>
      <w:lang w:val="en-US"/>
    </w:rPr>
  </w:style>
  <w:style w:type="paragraph" w:customStyle="1" w:styleId="18">
    <w:name w:val="Текст примечания1"/>
    <w:basedOn w:val="a"/>
    <w:qFormat/>
    <w:rsid w:val="00021690"/>
    <w:rPr>
      <w:lang w:val="en-US"/>
    </w:rPr>
  </w:style>
  <w:style w:type="paragraph" w:styleId="afe">
    <w:name w:val="annotation subject"/>
    <w:basedOn w:val="18"/>
    <w:next w:val="18"/>
    <w:qFormat/>
    <w:rsid w:val="00021690"/>
    <w:rPr>
      <w:b/>
      <w:bCs/>
    </w:rPr>
  </w:style>
  <w:style w:type="paragraph" w:styleId="HTML0">
    <w:name w:val="HTML Preformatted"/>
    <w:basedOn w:val="a"/>
    <w:qFormat/>
    <w:rsid w:val="000216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19">
    <w:name w:val="Знак сноски1"/>
    <w:basedOn w:val="16"/>
    <w:qFormat/>
    <w:rsid w:val="00021690"/>
    <w:rPr>
      <w:sz w:val="20"/>
      <w:vertAlign w:val="superscript"/>
    </w:rPr>
  </w:style>
  <w:style w:type="paragraph" w:customStyle="1" w:styleId="1a">
    <w:name w:val="Текст1"/>
    <w:basedOn w:val="a"/>
    <w:qFormat/>
    <w:rsid w:val="00021690"/>
    <w:pPr>
      <w:widowControl/>
    </w:pPr>
    <w:rPr>
      <w:rFonts w:ascii="Calibri" w:eastAsia="Calibri" w:hAnsi="Calibri" w:cs="Calibri"/>
      <w:sz w:val="22"/>
      <w:szCs w:val="21"/>
    </w:rPr>
  </w:style>
  <w:style w:type="paragraph" w:customStyle="1" w:styleId="aff">
    <w:name w:val="Содержимое таблицы"/>
    <w:basedOn w:val="a"/>
    <w:qFormat/>
    <w:rsid w:val="00021690"/>
    <w:pPr>
      <w:suppressLineNumbers/>
    </w:pPr>
  </w:style>
  <w:style w:type="paragraph" w:customStyle="1" w:styleId="aff0">
    <w:name w:val="Заголовок таблицы"/>
    <w:basedOn w:val="aff"/>
    <w:qFormat/>
    <w:rsid w:val="00021690"/>
    <w:pPr>
      <w:jc w:val="center"/>
    </w:pPr>
    <w:rPr>
      <w:b/>
      <w:bCs/>
    </w:rPr>
  </w:style>
  <w:style w:type="paragraph" w:customStyle="1" w:styleId="1b">
    <w:name w:val="Название объекта1"/>
    <w:basedOn w:val="a"/>
    <w:next w:val="a"/>
    <w:qFormat/>
    <w:rsid w:val="00021690"/>
    <w:pPr>
      <w:jc w:val="center"/>
    </w:pPr>
    <w:rPr>
      <w:rFonts w:ascii="Times New Roman" w:hAnsi="Times New Roman" w:cs="Times New Roman"/>
      <w:sz w:val="36"/>
    </w:rPr>
  </w:style>
  <w:style w:type="paragraph" w:customStyle="1" w:styleId="TableContents">
    <w:name w:val="Table Contents"/>
    <w:basedOn w:val="a"/>
    <w:qFormat/>
    <w:rsid w:val="00021690"/>
    <w:pPr>
      <w:suppressLineNumbers/>
    </w:pPr>
  </w:style>
  <w:style w:type="paragraph" w:customStyle="1" w:styleId="TableHeading">
    <w:name w:val="Table Heading"/>
    <w:basedOn w:val="TableContents"/>
    <w:qFormat/>
    <w:rsid w:val="00021690"/>
    <w:pPr>
      <w:jc w:val="center"/>
    </w:pPr>
    <w:rPr>
      <w:b/>
      <w:bCs/>
    </w:rPr>
  </w:style>
  <w:style w:type="numbering" w:customStyle="1" w:styleId="WW8Num1">
    <w:name w:val="WW8Num1"/>
    <w:qFormat/>
    <w:rsid w:val="00021690"/>
  </w:style>
  <w:style w:type="numbering" w:customStyle="1" w:styleId="WW8Num2">
    <w:name w:val="WW8Num2"/>
    <w:qFormat/>
    <w:rsid w:val="00021690"/>
  </w:style>
  <w:style w:type="paragraph" w:styleId="aff1">
    <w:name w:val="Normal (Web)"/>
    <w:basedOn w:val="a"/>
    <w:uiPriority w:val="99"/>
    <w:semiHidden/>
    <w:unhideWhenUsed/>
    <w:rsid w:val="00C6368F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20" w:after="120" w:line="276" w:lineRule="auto"/>
      <w:outlineLvl w:val="0"/>
    </w:pPr>
    <w:rPr>
      <w:rFonts w:ascii="XO Thames;Cambria" w:hAnsi="XO Thames;Cambria" w:cs="XO Thames;Cambria"/>
      <w:b/>
      <w:sz w:val="32"/>
      <w:lang w:val="en-US"/>
    </w:rPr>
  </w:style>
  <w:style w:type="paragraph" w:styleId="2">
    <w:name w:val="heading 2"/>
    <w:basedOn w:val="a"/>
    <w:next w:val="a"/>
    <w:qFormat/>
    <w:pPr>
      <w:widowControl/>
      <w:numPr>
        <w:ilvl w:val="1"/>
        <w:numId w:val="1"/>
      </w:numPr>
      <w:spacing w:before="120" w:after="120" w:line="276" w:lineRule="auto"/>
      <w:outlineLvl w:val="1"/>
    </w:pPr>
    <w:rPr>
      <w:rFonts w:ascii="XO Thames;Cambria" w:hAnsi="XO Thames;Cambria" w:cs="XO Thames;Cambria"/>
      <w:b/>
      <w:color w:val="00A0FF"/>
      <w:sz w:val="26"/>
      <w:lang w:val="en-US"/>
    </w:rPr>
  </w:style>
  <w:style w:type="paragraph" w:styleId="3">
    <w:name w:val="heading 3"/>
    <w:basedOn w:val="a"/>
    <w:next w:val="a"/>
    <w:qFormat/>
    <w:pPr>
      <w:widowControl/>
      <w:numPr>
        <w:ilvl w:val="2"/>
        <w:numId w:val="1"/>
      </w:numPr>
      <w:spacing w:after="200" w:line="276" w:lineRule="auto"/>
      <w:outlineLvl w:val="2"/>
    </w:pPr>
    <w:rPr>
      <w:rFonts w:ascii="XO Thames;Cambria" w:hAnsi="XO Thames;Cambria" w:cs="XO Thames;Cambria"/>
      <w:b/>
      <w:i/>
      <w:lang w:val="en-US"/>
    </w:r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pacing w:before="120" w:after="120" w:line="276" w:lineRule="auto"/>
      <w:outlineLvl w:val="3"/>
    </w:pPr>
    <w:rPr>
      <w:rFonts w:ascii="XO Thames;Cambria" w:hAnsi="XO Thames;Cambria" w:cs="XO Thames;Cambria"/>
      <w:b/>
      <w:color w:val="595959"/>
      <w:sz w:val="26"/>
      <w:lang w:val="en-US"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spacing w:before="120" w:after="120" w:line="276" w:lineRule="auto"/>
      <w:outlineLvl w:val="4"/>
    </w:pPr>
    <w:rPr>
      <w:rFonts w:ascii="XO Thames;Cambria" w:hAnsi="XO Thames;Cambria" w:cs="XO Thames;Cambri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20">
    <w:name w:val="Основной шрифт абзаца2"/>
    <w:qFormat/>
  </w:style>
  <w:style w:type="character" w:customStyle="1" w:styleId="10">
    <w:name w:val="Заголовок 1 Знак"/>
    <w:qFormat/>
    <w:rPr>
      <w:rFonts w:ascii="XO Thames;Cambria" w:hAnsi="XO Thames;Cambria" w:cs="Times New Roman"/>
      <w:b/>
      <w:sz w:val="32"/>
    </w:rPr>
  </w:style>
  <w:style w:type="character" w:customStyle="1" w:styleId="21">
    <w:name w:val="Заголовок 2 Знак"/>
    <w:qFormat/>
    <w:rPr>
      <w:rFonts w:ascii="XO Thames;Cambria" w:hAnsi="XO Thames;Cambria" w:cs="Times New Roman"/>
      <w:b/>
      <w:color w:val="00A0FF"/>
      <w:sz w:val="26"/>
    </w:rPr>
  </w:style>
  <w:style w:type="character" w:customStyle="1" w:styleId="30">
    <w:name w:val="Заголовок 3 Знак"/>
    <w:qFormat/>
    <w:rPr>
      <w:rFonts w:ascii="XO Thames;Cambria" w:hAnsi="XO Thames;Cambria" w:cs="Times New Roman"/>
      <w:b/>
      <w:i/>
      <w:color w:val="000000"/>
    </w:rPr>
  </w:style>
  <w:style w:type="character" w:customStyle="1" w:styleId="40">
    <w:name w:val="Заголовок 4 Знак"/>
    <w:qFormat/>
    <w:rPr>
      <w:rFonts w:ascii="XO Thames;Cambria" w:hAnsi="XO Thames;Cambria" w:cs="Times New Roman"/>
      <w:b/>
      <w:color w:val="595959"/>
      <w:sz w:val="26"/>
    </w:rPr>
  </w:style>
  <w:style w:type="character" w:customStyle="1" w:styleId="50">
    <w:name w:val="Заголовок 5 Знак"/>
    <w:qFormat/>
    <w:rPr>
      <w:rFonts w:ascii="XO Thames;Cambria" w:hAnsi="XO Thames;Cambria" w:cs="Times New Roman"/>
      <w:b/>
      <w:color w:val="000000"/>
      <w:sz w:val="22"/>
    </w:rPr>
  </w:style>
  <w:style w:type="character" w:customStyle="1" w:styleId="11">
    <w:name w:val="Обычный1"/>
    <w:qFormat/>
    <w:rPr>
      <w:rFonts w:ascii="Arial" w:hAnsi="Arial" w:cs="Arial"/>
      <w:sz w:val="20"/>
    </w:rPr>
  </w:style>
  <w:style w:type="character" w:customStyle="1" w:styleId="22">
    <w:name w:val="Оглавление 2 Знак"/>
    <w:qFormat/>
  </w:style>
  <w:style w:type="character" w:customStyle="1" w:styleId="41">
    <w:name w:val="Оглавление 4 Знак"/>
    <w:qFormat/>
  </w:style>
  <w:style w:type="character" w:customStyle="1" w:styleId="a3">
    <w:name w:val="Нижний колонтитул Знак"/>
    <w:qFormat/>
    <w:rPr>
      <w:rFonts w:ascii="Arial" w:hAnsi="Arial" w:cs="Times New Roman"/>
      <w:sz w:val="20"/>
    </w:rPr>
  </w:style>
  <w:style w:type="character" w:customStyle="1" w:styleId="6">
    <w:name w:val="Оглавление 6 Знак"/>
    <w:qFormat/>
  </w:style>
  <w:style w:type="character" w:customStyle="1" w:styleId="7">
    <w:name w:val="Оглавление 7 Знак"/>
    <w:qFormat/>
  </w:style>
  <w:style w:type="character" w:customStyle="1" w:styleId="ConsPlusNormal1">
    <w:name w:val="ConsPlusNormal1"/>
    <w:qFormat/>
    <w:rPr>
      <w:rFonts w:ascii="Times New Roman" w:hAnsi="Times New Roman" w:cs="Times New Roman"/>
      <w:sz w:val="24"/>
      <w:szCs w:val="22"/>
      <w:lang w:bidi="ar-SA"/>
    </w:rPr>
  </w:style>
  <w:style w:type="character" w:customStyle="1" w:styleId="31">
    <w:name w:val="Оглавление 3 Знак"/>
    <w:qFormat/>
  </w:style>
  <w:style w:type="character" w:customStyle="1" w:styleId="a4">
    <w:name w:val="Символ сноски"/>
    <w:qFormat/>
    <w:rPr>
      <w:rFonts w:cs="Times New Roman"/>
      <w:vertAlign w:val="superscript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</w:rPr>
  </w:style>
  <w:style w:type="character" w:customStyle="1" w:styleId="a6">
    <w:name w:val="Абзац списка Знак"/>
    <w:qFormat/>
    <w:rPr>
      <w:rFonts w:ascii="Arial" w:hAnsi="Arial" w:cs="Times New Roman"/>
      <w:sz w:val="2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Footnote1">
    <w:name w:val="Footnote1"/>
    <w:qFormat/>
    <w:rPr>
      <w:rFonts w:ascii="Arial" w:hAnsi="Arial" w:cs="Times New Roman"/>
      <w:sz w:val="20"/>
    </w:rPr>
  </w:style>
  <w:style w:type="character" w:customStyle="1" w:styleId="12">
    <w:name w:val="Оглавление 1 Знак"/>
    <w:qFormat/>
    <w:rPr>
      <w:rFonts w:ascii="XO Thames;Cambria" w:hAnsi="XO Thames;Cambria" w:cs="XO Thames;Cambria"/>
      <w:b/>
    </w:rPr>
  </w:style>
  <w:style w:type="character" w:customStyle="1" w:styleId="HeaderandFooter1">
    <w:name w:val="Header and Footer1"/>
    <w:qFormat/>
    <w:rPr>
      <w:rFonts w:ascii="XO Thames;Cambria" w:hAnsi="XO Thames;Cambria" w:cs="XO Thames;Cambria"/>
      <w:color w:val="000000"/>
      <w:sz w:val="22"/>
      <w:szCs w:val="22"/>
      <w:lang w:val="ru-RU" w:bidi="ar-SA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ConsPlusNonformat1">
    <w:name w:val="ConsPlusNonformat1"/>
    <w:qFormat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2">
    <w:name w:val="Основной текст с отступом 3 Знак"/>
    <w:qFormat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qFormat/>
  </w:style>
  <w:style w:type="character" w:customStyle="1" w:styleId="ConsPlusCell1">
    <w:name w:val="ConsPlusCell1"/>
    <w:qFormat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a8">
    <w:name w:val="Верхний колонтитул Знак"/>
    <w:qFormat/>
    <w:rPr>
      <w:rFonts w:ascii="Arial" w:hAnsi="Arial" w:cs="Times New Roman"/>
      <w:sz w:val="20"/>
    </w:rPr>
  </w:style>
  <w:style w:type="character" w:customStyle="1" w:styleId="a9">
    <w:name w:val="Подзаголовок Знак"/>
    <w:qFormat/>
    <w:rPr>
      <w:rFonts w:ascii="XO Thames;Cambria" w:hAnsi="XO Thames;Cambria" w:cs="Times New Roman"/>
      <w:i/>
      <w:color w:val="616161"/>
      <w:sz w:val="24"/>
    </w:rPr>
  </w:style>
  <w:style w:type="character" w:customStyle="1" w:styleId="toc101">
    <w:name w:val="toc 101"/>
    <w:qFormat/>
    <w:rPr>
      <w:rFonts w:cs="Times New Roman"/>
      <w:color w:val="000000"/>
      <w:sz w:val="22"/>
      <w:lang w:val="ru-RU" w:bidi="ar-SA"/>
    </w:rPr>
  </w:style>
  <w:style w:type="character" w:customStyle="1" w:styleId="aa">
    <w:name w:val="Название Знак"/>
    <w:qFormat/>
    <w:rPr>
      <w:rFonts w:ascii="XO Thames;Cambria" w:hAnsi="XO Thames;Cambria" w:cs="Times New Roman"/>
      <w:b/>
      <w:sz w:val="52"/>
    </w:rPr>
  </w:style>
  <w:style w:type="character" w:customStyle="1" w:styleId="ConsPlusTitle1">
    <w:name w:val="ConsPlusTitle1"/>
    <w:qFormat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ab">
    <w:name w:val="Текст сноски Знак"/>
    <w:qFormat/>
    <w:rPr>
      <w:rFonts w:ascii="Times New Roman" w:hAnsi="Times New Roman" w:cs="Times New Roman"/>
      <w:color w:val="000000"/>
      <w:sz w:val="20"/>
      <w:lang w:val="en-US" w:bidi="ar-SA"/>
    </w:rPr>
  </w:style>
  <w:style w:type="character" w:customStyle="1" w:styleId="UnresolvedMention">
    <w:name w:val="Unresolved Mention"/>
    <w:qFormat/>
    <w:rPr>
      <w:rFonts w:cs="Times New Roman"/>
      <w:color w:val="605E5C"/>
      <w:shd w:val="clear" w:color="auto" w:fill="E1DFDD"/>
    </w:rPr>
  </w:style>
  <w:style w:type="character" w:customStyle="1" w:styleId="13">
    <w:name w:val="Знак примечания1"/>
    <w:qFormat/>
    <w:rPr>
      <w:rFonts w:cs="Times New Roman"/>
      <w:sz w:val="16"/>
      <w:szCs w:val="16"/>
    </w:rPr>
  </w:style>
  <w:style w:type="character" w:customStyle="1" w:styleId="ac">
    <w:name w:val="Текст примечания Знак"/>
    <w:qFormat/>
    <w:rPr>
      <w:rFonts w:ascii="Arial" w:hAnsi="Arial" w:cs="Times New Roman"/>
      <w:sz w:val="20"/>
      <w:szCs w:val="20"/>
    </w:rPr>
  </w:style>
  <w:style w:type="character" w:customStyle="1" w:styleId="ad">
    <w:name w:val="Тема примечания Знак"/>
    <w:qFormat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e">
    <w:name w:val="Основной текст Знак"/>
    <w:qFormat/>
    <w:rPr>
      <w:rFonts w:ascii="Arial" w:hAnsi="Arial" w:cs="Times New Roman"/>
      <w:color w:val="000000"/>
    </w:rPr>
  </w:style>
  <w:style w:type="character" w:customStyle="1" w:styleId="af">
    <w:name w:val="Текст Знак"/>
    <w:qFormat/>
    <w:rPr>
      <w:rFonts w:eastAsia="Calibri" w:cs="Times New Roman"/>
      <w:sz w:val="22"/>
      <w:szCs w:val="21"/>
    </w:rPr>
  </w:style>
  <w:style w:type="character" w:customStyle="1" w:styleId="2121">
    <w:name w:val="Основной текст (2) + 121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styleId="af0">
    <w:name w:val="footnote reference"/>
    <w:qFormat/>
    <w:rPr>
      <w:rFonts w:ascii="Calibri" w:hAnsi="Calibri" w:cs="Calibri"/>
      <w:vertAlign w:val="superscript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Heading">
    <w:name w:val="Heading"/>
    <w:basedOn w:val="a"/>
    <w:next w:val="a"/>
    <w:qFormat/>
    <w:pPr>
      <w:widowControl/>
      <w:spacing w:after="200" w:line="276" w:lineRule="auto"/>
    </w:pPr>
    <w:rPr>
      <w:rFonts w:ascii="XO Thames;Cambria" w:hAnsi="XO Thames;Cambria" w:cs="XO Thames;Cambria"/>
      <w:b/>
      <w:sz w:val="52"/>
      <w:lang w:val="en-US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f4">
    <w:name w:val="Заголовок"/>
    <w:basedOn w:val="a"/>
    <w:next w:val="af1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f5">
    <w:name w:val="Title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f1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23">
    <w:name w:val="toc 2"/>
    <w:basedOn w:val="a"/>
    <w:next w:val="a"/>
    <w:pPr>
      <w:widowControl/>
      <w:spacing w:after="200" w:line="276" w:lineRule="auto"/>
      <w:ind w:left="200"/>
    </w:pPr>
    <w:rPr>
      <w:rFonts w:ascii="Calibri" w:hAnsi="Calibri" w:cs="Calibri"/>
      <w:sz w:val="22"/>
    </w:rPr>
  </w:style>
  <w:style w:type="paragraph" w:styleId="42">
    <w:name w:val="toc 4"/>
    <w:basedOn w:val="a"/>
    <w:next w:val="a"/>
    <w:pPr>
      <w:widowControl/>
      <w:spacing w:after="200" w:line="276" w:lineRule="auto"/>
      <w:ind w:left="600"/>
    </w:pPr>
    <w:rPr>
      <w:rFonts w:ascii="Calibri" w:hAnsi="Calibri" w:cs="Calibri"/>
      <w:sz w:val="22"/>
    </w:rPr>
  </w:style>
  <w:style w:type="paragraph" w:customStyle="1" w:styleId="HeaderandFooter">
    <w:name w:val="Header and Footer"/>
    <w:qFormat/>
    <w:pPr>
      <w:spacing w:after="200" w:line="360" w:lineRule="auto"/>
    </w:pPr>
    <w:rPr>
      <w:rFonts w:ascii="XO Thames;Cambria" w:eastAsia="Times New Roman" w:hAnsi="XO Thames;Cambria" w:cs="XO Thames;Cambria"/>
      <w:color w:val="000000"/>
      <w:sz w:val="22"/>
      <w:szCs w:val="22"/>
      <w:lang w:val="ru-RU" w:bidi="ar-SA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60">
    <w:name w:val="toc 6"/>
    <w:basedOn w:val="a"/>
    <w:next w:val="a"/>
    <w:pPr>
      <w:widowControl/>
      <w:spacing w:after="200" w:line="276" w:lineRule="auto"/>
      <w:ind w:left="1000"/>
    </w:pPr>
    <w:rPr>
      <w:rFonts w:ascii="Calibri" w:hAnsi="Calibri" w:cs="Calibri"/>
      <w:sz w:val="22"/>
    </w:rPr>
  </w:style>
  <w:style w:type="paragraph" w:styleId="70">
    <w:name w:val="toc 7"/>
    <w:basedOn w:val="a"/>
    <w:next w:val="a"/>
    <w:pPr>
      <w:widowControl/>
      <w:spacing w:after="200" w:line="276" w:lineRule="auto"/>
      <w:ind w:left="1200"/>
    </w:pPr>
    <w:rPr>
      <w:rFonts w:ascii="Calibri" w:hAnsi="Calibri" w:cs="Calibri"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szCs w:val="22"/>
      <w:lang w:val="ru-RU" w:bidi="ar-SA"/>
    </w:rPr>
  </w:style>
  <w:style w:type="paragraph" w:customStyle="1" w:styleId="16">
    <w:name w:val="Основной шрифт абзаца1"/>
    <w:qFormat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0"/>
      <w:lang w:val="ru-RU" w:bidi="ar-SA"/>
    </w:rPr>
  </w:style>
  <w:style w:type="paragraph" w:styleId="33">
    <w:name w:val="toc 3"/>
    <w:basedOn w:val="a"/>
    <w:next w:val="a"/>
    <w:pPr>
      <w:widowControl/>
      <w:spacing w:after="200" w:line="276" w:lineRule="auto"/>
      <w:ind w:left="400"/>
    </w:pPr>
    <w:rPr>
      <w:rFonts w:ascii="Calibri" w:hAnsi="Calibri" w:cs="Calibri"/>
      <w:sz w:val="22"/>
    </w:rPr>
  </w:style>
  <w:style w:type="paragraph" w:styleId="af8">
    <w:name w:val="Balloon Text"/>
    <w:basedOn w:val="a"/>
    <w:qFormat/>
    <w:rPr>
      <w:rFonts w:ascii="Tahoma" w:hAnsi="Tahoma" w:cs="Tahoma"/>
      <w:sz w:val="16"/>
      <w:lang w:val="en-US"/>
    </w:rPr>
  </w:style>
  <w:style w:type="paragraph" w:styleId="af9">
    <w:name w:val="List Paragraph"/>
    <w:basedOn w:val="a"/>
    <w:qFormat/>
    <w:pPr>
      <w:ind w:left="720"/>
    </w:pPr>
    <w:rPr>
      <w:lang w:val="en-US"/>
    </w:rPr>
  </w:style>
  <w:style w:type="paragraph" w:styleId="afa">
    <w:name w:val="footnote text"/>
    <w:basedOn w:val="a"/>
    <w:rPr>
      <w:lang w:val="en-US"/>
    </w:rPr>
  </w:style>
  <w:style w:type="paragraph" w:styleId="17">
    <w:name w:val="toc 1"/>
    <w:basedOn w:val="a"/>
    <w:next w:val="a"/>
    <w:pPr>
      <w:widowControl/>
      <w:spacing w:after="200" w:line="276" w:lineRule="auto"/>
    </w:pPr>
    <w:rPr>
      <w:rFonts w:ascii="XO Thames;Cambria" w:hAnsi="XO Thames;Cambria" w:cs="XO Thames;Cambria"/>
      <w:b/>
      <w:lang w:val="en-US"/>
    </w:rPr>
  </w:style>
  <w:style w:type="paragraph" w:styleId="90">
    <w:name w:val="toc 9"/>
    <w:basedOn w:val="a"/>
    <w:next w:val="a"/>
    <w:pPr>
      <w:widowControl/>
      <w:spacing w:after="200" w:line="276" w:lineRule="auto"/>
      <w:ind w:left="1600"/>
    </w:pPr>
    <w:rPr>
      <w:rFonts w:ascii="Calibri" w:hAnsi="Calibri" w:cs="Calibri"/>
      <w:sz w:val="22"/>
    </w:rPr>
  </w:style>
  <w:style w:type="paragraph" w:styleId="80">
    <w:name w:val="toc 8"/>
    <w:basedOn w:val="a"/>
    <w:next w:val="a"/>
    <w:pPr>
      <w:widowControl/>
      <w:spacing w:after="200" w:line="276" w:lineRule="auto"/>
      <w:ind w:left="140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customStyle="1" w:styleId="310">
    <w:name w:val="Основной текст с отступом 31"/>
    <w:basedOn w:val="a"/>
    <w:qFormat/>
    <w:pPr>
      <w:widowControl/>
      <w:ind w:left="1418" w:hanging="1418"/>
      <w:jc w:val="both"/>
    </w:pPr>
    <w:rPr>
      <w:rFonts w:ascii="Times New Roman" w:hAnsi="Times New Roman" w:cs="Times New Roman"/>
      <w:sz w:val="28"/>
      <w:lang w:val="en-US"/>
    </w:rPr>
  </w:style>
  <w:style w:type="paragraph" w:styleId="52">
    <w:name w:val="toc 5"/>
    <w:basedOn w:val="a"/>
    <w:next w:val="a"/>
    <w:pPr>
      <w:widowControl/>
      <w:spacing w:after="200" w:line="276" w:lineRule="auto"/>
      <w:ind w:left="80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c">
    <w:name w:val="Subtitle"/>
    <w:basedOn w:val="a"/>
    <w:next w:val="a"/>
    <w:qFormat/>
    <w:pPr>
      <w:widowControl/>
      <w:spacing w:after="200" w:line="276" w:lineRule="auto"/>
    </w:pPr>
    <w:rPr>
      <w:rFonts w:ascii="XO Thames;Cambria" w:hAnsi="XO Thames;Cambria" w:cs="XO Thames;Cambria"/>
      <w:i/>
      <w:color w:val="616161"/>
      <w:sz w:val="24"/>
      <w:lang w:val="en-US"/>
    </w:rPr>
  </w:style>
  <w:style w:type="paragraph" w:customStyle="1" w:styleId="toc10">
    <w:name w:val="toc 10"/>
    <w:next w:val="a"/>
    <w:qFormat/>
    <w:pPr>
      <w:spacing w:after="200" w:line="276" w:lineRule="auto"/>
      <w:ind w:left="1800"/>
    </w:pPr>
    <w:rPr>
      <w:rFonts w:ascii="Calibri" w:eastAsia="Times New Roman" w:hAnsi="Calibri" w:cs="Calibri"/>
      <w:color w:val="000000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Cs w:val="22"/>
      <w:lang w:val="ru-RU" w:bidi="ar-SA"/>
    </w:rPr>
  </w:style>
  <w:style w:type="paragraph" w:customStyle="1" w:styleId="afd">
    <w:name w:val="Сноска"/>
    <w:basedOn w:val="a"/>
    <w:qFormat/>
    <w:pPr>
      <w:widowControl/>
    </w:pPr>
    <w:rPr>
      <w:rFonts w:ascii="Times New Roman" w:hAnsi="Times New Roman" w:cs="Times New Roman"/>
      <w:lang w:val="en-US"/>
    </w:rPr>
  </w:style>
  <w:style w:type="paragraph" w:customStyle="1" w:styleId="18">
    <w:name w:val="Текст примечания1"/>
    <w:basedOn w:val="a"/>
    <w:qFormat/>
    <w:rPr>
      <w:lang w:val="en-US"/>
    </w:rPr>
  </w:style>
  <w:style w:type="paragraph" w:styleId="afe">
    <w:name w:val="annotation subject"/>
    <w:basedOn w:val="18"/>
    <w:next w:val="18"/>
    <w:qFormat/>
    <w:rPr>
      <w:b/>
      <w:bCs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19">
    <w:name w:val="Знак сноски1"/>
    <w:basedOn w:val="16"/>
    <w:qFormat/>
    <w:rPr>
      <w:sz w:val="20"/>
      <w:vertAlign w:val="superscript"/>
    </w:rPr>
  </w:style>
  <w:style w:type="paragraph" w:customStyle="1" w:styleId="1a">
    <w:name w:val="Текст1"/>
    <w:basedOn w:val="a"/>
    <w:qFormat/>
    <w:pPr>
      <w:widowControl/>
    </w:pPr>
    <w:rPr>
      <w:rFonts w:ascii="Calibri" w:eastAsia="Calibri" w:hAnsi="Calibri" w:cs="Calibri"/>
      <w:sz w:val="22"/>
      <w:szCs w:val="21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1b">
    <w:name w:val="Название объекта1"/>
    <w:basedOn w:val="a"/>
    <w:next w:val="a"/>
    <w:qFormat/>
    <w:pPr>
      <w:jc w:val="center"/>
    </w:pPr>
    <w:rPr>
      <w:rFonts w:ascii="Times New Roman" w:hAnsi="Times New Roman" w:cs="Times New Roman"/>
      <w:sz w:val="3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1">
    <w:name w:val="Normal (Web)"/>
    <w:basedOn w:val="a"/>
    <w:uiPriority w:val="99"/>
    <w:semiHidden/>
    <w:unhideWhenUsed/>
    <w:rsid w:val="00C6368F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9151</Words>
  <Characters>52163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Антон Кристина</dc:creator>
  <dc:description/>
  <cp:lastModifiedBy>User</cp:lastModifiedBy>
  <cp:revision>243</cp:revision>
  <cp:lastPrinted>2023-03-06T10:26:00Z</cp:lastPrinted>
  <dcterms:created xsi:type="dcterms:W3CDTF">2023-05-16T12:37:00Z</dcterms:created>
  <dcterms:modified xsi:type="dcterms:W3CDTF">2023-06-22T12:18:00Z</dcterms:modified>
  <dc:language>en-US</dc:language>
</cp:coreProperties>
</file>