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2A" w:rsidRPr="007E7D2A" w:rsidRDefault="007E7D2A" w:rsidP="00F67DBC">
      <w:pPr>
        <w:spacing w:after="0" w:line="240" w:lineRule="auto"/>
        <w:rPr>
          <w:rFonts w:ascii="Times New Roman" w:hAnsi="Times New Roman" w:cs="Times New Roman"/>
          <w:sz w:val="24"/>
          <w:szCs w:val="24"/>
          <w:u w:val="single"/>
        </w:rPr>
      </w:pPr>
    </w:p>
    <w:p w:rsidR="007E7D2A" w:rsidRPr="007E7D2A" w:rsidRDefault="007E7D2A" w:rsidP="00F67DBC">
      <w:pPr>
        <w:spacing w:after="0" w:line="240" w:lineRule="auto"/>
        <w:jc w:val="center"/>
        <w:rPr>
          <w:rFonts w:ascii="Times New Roman" w:hAnsi="Times New Roman" w:cs="Times New Roman"/>
          <w:sz w:val="24"/>
          <w:szCs w:val="24"/>
        </w:rPr>
      </w:pPr>
      <w:r w:rsidRPr="007E7D2A">
        <w:rPr>
          <w:rFonts w:ascii="Times New Roman" w:hAnsi="Times New Roman" w:cs="Times New Roman"/>
          <w:noProof/>
          <w:sz w:val="24"/>
          <w:szCs w:val="24"/>
          <w:lang w:eastAsia="ru-RU"/>
        </w:rPr>
        <w:drawing>
          <wp:inline distT="0" distB="0" distL="0" distR="0">
            <wp:extent cx="658495" cy="67310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8495" cy="673100"/>
                    </a:xfrm>
                    <a:prstGeom prst="rect">
                      <a:avLst/>
                    </a:prstGeom>
                    <a:noFill/>
                    <a:ln w="9525">
                      <a:noFill/>
                      <a:miter lim="800000"/>
                      <a:headEnd/>
                      <a:tailEnd/>
                    </a:ln>
                  </pic:spPr>
                </pic:pic>
              </a:graphicData>
            </a:graphic>
          </wp:inline>
        </w:drawing>
      </w: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АДМИНИСТРАЦИЯ КУЗЬМИЧЕВСКОГО</w:t>
      </w: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СЕЛЬСКОГО ПОСЕЛЕНИЯ</w:t>
      </w: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ГОРОДИЩЕНСКОГО МУНИЦИПАЛЬНОГО РАЙОНА</w:t>
      </w:r>
    </w:p>
    <w:p w:rsidR="007E7D2A" w:rsidRPr="007E7D2A" w:rsidRDefault="007E7D2A" w:rsidP="00F67DBC">
      <w:pPr>
        <w:pBdr>
          <w:bottom w:val="single" w:sz="12" w:space="1" w:color="auto"/>
        </w:pBd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7E7D2A" w:rsidRPr="007E7D2A" w:rsidTr="003E556A">
        <w:trPr>
          <w:trHeight w:val="60"/>
        </w:trPr>
        <w:tc>
          <w:tcPr>
            <w:tcW w:w="9200" w:type="dxa"/>
            <w:tcBorders>
              <w:top w:val="thinThickSmallGap" w:sz="24" w:space="0" w:color="auto"/>
              <w:left w:val="nil"/>
              <w:bottom w:val="nil"/>
              <w:right w:val="nil"/>
            </w:tcBorders>
          </w:tcPr>
          <w:p w:rsidR="007E7D2A" w:rsidRPr="007E7D2A" w:rsidRDefault="007E7D2A" w:rsidP="00F67DBC">
            <w:pPr>
              <w:pBdr>
                <w:bottom w:val="single" w:sz="12" w:space="1" w:color="auto"/>
              </w:pBdr>
              <w:spacing w:after="0" w:line="240" w:lineRule="auto"/>
              <w:jc w:val="center"/>
              <w:rPr>
                <w:rFonts w:ascii="Times New Roman" w:hAnsi="Times New Roman" w:cs="Times New Roman"/>
              </w:rPr>
            </w:pPr>
            <w:r w:rsidRPr="007E7D2A">
              <w:rPr>
                <w:rFonts w:ascii="Times New Roman" w:hAnsi="Times New Roman" w:cs="Times New Roman"/>
              </w:rPr>
              <w:t>403023, Волгоградская область, Городищенский район, п. Кузьмичи, тел.(84468) 4-61-38</w:t>
            </w:r>
          </w:p>
        </w:tc>
      </w:tr>
    </w:tbl>
    <w:p w:rsidR="007E7D2A" w:rsidRPr="007E7D2A" w:rsidRDefault="007E7D2A" w:rsidP="00F67DBC">
      <w:pPr>
        <w:spacing w:after="0" w:line="240" w:lineRule="auto"/>
        <w:jc w:val="center"/>
        <w:rPr>
          <w:rFonts w:ascii="Times New Roman" w:hAnsi="Times New Roman" w:cs="Times New Roman"/>
          <w:b/>
          <w:sz w:val="24"/>
          <w:szCs w:val="24"/>
        </w:rPr>
      </w:pPr>
    </w:p>
    <w:p w:rsidR="007E7D2A" w:rsidRPr="007E7D2A" w:rsidRDefault="007E7D2A" w:rsidP="00F67DBC">
      <w:pPr>
        <w:spacing w:after="0" w:line="240" w:lineRule="auto"/>
        <w:jc w:val="center"/>
        <w:rPr>
          <w:rFonts w:ascii="Times New Roman" w:hAnsi="Times New Roman" w:cs="Times New Roman"/>
          <w:b/>
          <w:sz w:val="24"/>
          <w:szCs w:val="24"/>
        </w:rPr>
      </w:pPr>
      <w:r w:rsidRPr="007E7D2A">
        <w:rPr>
          <w:rFonts w:ascii="Times New Roman" w:hAnsi="Times New Roman" w:cs="Times New Roman"/>
          <w:b/>
          <w:sz w:val="24"/>
          <w:szCs w:val="24"/>
        </w:rPr>
        <w:t xml:space="preserve">ПОСТАНОВЛЕНИЕ </w:t>
      </w:r>
    </w:p>
    <w:p w:rsidR="007E7D2A" w:rsidRPr="007E7D2A" w:rsidRDefault="007E7D2A" w:rsidP="00F67DBC">
      <w:pPr>
        <w:spacing w:after="0" w:line="240" w:lineRule="auto"/>
        <w:jc w:val="center"/>
        <w:rPr>
          <w:rFonts w:ascii="Times New Roman" w:hAnsi="Times New Roman" w:cs="Times New Roman"/>
          <w:b/>
          <w:sz w:val="24"/>
          <w:szCs w:val="24"/>
        </w:rPr>
      </w:pPr>
    </w:p>
    <w:p w:rsidR="007E7D2A" w:rsidRPr="007E7D2A" w:rsidRDefault="00C964B9" w:rsidP="00F67DB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От «16» феврал</w:t>
      </w:r>
      <w:r w:rsidR="007E7D2A" w:rsidRPr="007E7D2A">
        <w:rPr>
          <w:rFonts w:ascii="Times New Roman" w:hAnsi="Times New Roman" w:cs="Times New Roman"/>
          <w:b/>
          <w:bCs/>
          <w:sz w:val="24"/>
          <w:szCs w:val="24"/>
        </w:rPr>
        <w:t xml:space="preserve">я 2024 года                                                </w:t>
      </w:r>
      <w:r w:rsidR="007E7D2A">
        <w:rPr>
          <w:rFonts w:ascii="Times New Roman" w:hAnsi="Times New Roman" w:cs="Times New Roman"/>
          <w:b/>
          <w:bCs/>
          <w:sz w:val="24"/>
          <w:szCs w:val="24"/>
        </w:rPr>
        <w:t xml:space="preserve">   </w:t>
      </w:r>
      <w:r w:rsidR="007E7D2A" w:rsidRPr="007E7D2A">
        <w:rPr>
          <w:rFonts w:ascii="Times New Roman" w:hAnsi="Times New Roman" w:cs="Times New Roman"/>
          <w:b/>
          <w:bCs/>
          <w:sz w:val="24"/>
          <w:szCs w:val="24"/>
        </w:rPr>
        <w:t xml:space="preserve">                       </w:t>
      </w:r>
      <w:r w:rsidR="00CE595C">
        <w:rPr>
          <w:rFonts w:ascii="Times New Roman" w:hAnsi="Times New Roman" w:cs="Times New Roman"/>
          <w:b/>
          <w:bCs/>
          <w:sz w:val="24"/>
          <w:szCs w:val="24"/>
        </w:rPr>
        <w:t xml:space="preserve">    </w:t>
      </w:r>
      <w:r w:rsidR="007E7D2A" w:rsidRPr="007E7D2A">
        <w:rPr>
          <w:rFonts w:ascii="Times New Roman" w:hAnsi="Times New Roman" w:cs="Times New Roman"/>
          <w:b/>
          <w:bCs/>
          <w:sz w:val="24"/>
          <w:szCs w:val="24"/>
        </w:rPr>
        <w:t xml:space="preserve"> </w:t>
      </w:r>
      <w:r w:rsidR="007E7D2A" w:rsidRPr="007E7D2A">
        <w:rPr>
          <w:rFonts w:ascii="Times New Roman" w:hAnsi="Times New Roman" w:cs="Times New Roman"/>
          <w:b/>
          <w:bCs/>
          <w:sz w:val="24"/>
          <w:szCs w:val="24"/>
        </w:rPr>
        <w:tab/>
        <w:t xml:space="preserve">   </w:t>
      </w:r>
      <w:r w:rsidR="00941F08">
        <w:rPr>
          <w:rFonts w:ascii="Times New Roman" w:hAnsi="Times New Roman" w:cs="Times New Roman"/>
          <w:b/>
          <w:bCs/>
          <w:sz w:val="24"/>
          <w:szCs w:val="24"/>
        </w:rPr>
        <w:t xml:space="preserve">       </w:t>
      </w:r>
      <w:r w:rsidR="007E7D2A" w:rsidRPr="007E7D2A">
        <w:rPr>
          <w:rFonts w:ascii="Times New Roman" w:hAnsi="Times New Roman" w:cs="Times New Roman"/>
          <w:b/>
          <w:bCs/>
          <w:sz w:val="24"/>
          <w:szCs w:val="24"/>
        </w:rPr>
        <w:t xml:space="preserve">                  № </w:t>
      </w:r>
      <w:r>
        <w:rPr>
          <w:rFonts w:ascii="Times New Roman" w:hAnsi="Times New Roman" w:cs="Times New Roman"/>
          <w:b/>
          <w:bCs/>
          <w:sz w:val="24"/>
          <w:szCs w:val="24"/>
        </w:rPr>
        <w:t>20</w:t>
      </w:r>
    </w:p>
    <w:p w:rsidR="0014120C" w:rsidRPr="007E7D2A" w:rsidRDefault="0014120C" w:rsidP="00F67DBC">
      <w:pPr>
        <w:pStyle w:val="ConsPlusTitle"/>
        <w:jc w:val="center"/>
        <w:rPr>
          <w:rFonts w:ascii="Times New Roman" w:hAnsi="Times New Roman" w:cs="Times New Roman"/>
          <w:sz w:val="24"/>
          <w:szCs w:val="24"/>
        </w:rPr>
      </w:pPr>
    </w:p>
    <w:p w:rsidR="00A76E6F" w:rsidRDefault="00A76E6F" w:rsidP="00F67DBC">
      <w:pPr>
        <w:pStyle w:val="ConsPlusTitle"/>
        <w:jc w:val="center"/>
        <w:rPr>
          <w:rFonts w:ascii="Times New Roman" w:hAnsi="Times New Roman" w:cs="Times New Roman"/>
          <w:sz w:val="24"/>
          <w:szCs w:val="24"/>
        </w:rPr>
      </w:pPr>
    </w:p>
    <w:p w:rsidR="0014120C" w:rsidRDefault="000327D1" w:rsidP="00F67DBC">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внесении изменений в </w:t>
      </w:r>
      <w:r w:rsidRPr="007E7D2A">
        <w:rPr>
          <w:rFonts w:ascii="Times New Roman" w:hAnsi="Times New Roman" w:cs="Times New Roman"/>
          <w:color w:val="000000" w:themeColor="text1"/>
          <w:sz w:val="24"/>
          <w:szCs w:val="24"/>
        </w:rPr>
        <w:t>Порядок учета бюджетных и денежных обязательств получ</w:t>
      </w:r>
      <w:r>
        <w:rPr>
          <w:rFonts w:ascii="Times New Roman" w:hAnsi="Times New Roman" w:cs="Times New Roman"/>
          <w:color w:val="000000" w:themeColor="text1"/>
          <w:sz w:val="24"/>
          <w:szCs w:val="24"/>
        </w:rPr>
        <w:t>ателей средств местного бюджета, утвержденный постановлением администрации Кузьмичевского сельского поселения от 19.01.2024 г. № 5</w:t>
      </w:r>
    </w:p>
    <w:p w:rsidR="000327D1" w:rsidRPr="007E7D2A" w:rsidRDefault="000327D1" w:rsidP="00F67DBC">
      <w:pPr>
        <w:pStyle w:val="ConsPlusTitle"/>
        <w:jc w:val="center"/>
        <w:rPr>
          <w:rFonts w:ascii="Times New Roman" w:hAnsi="Times New Roman" w:cs="Times New Roman"/>
          <w:sz w:val="24"/>
          <w:szCs w:val="24"/>
        </w:rPr>
      </w:pPr>
    </w:p>
    <w:p w:rsidR="00F67DBC" w:rsidRPr="00F67DBC" w:rsidRDefault="0014120C" w:rsidP="00F67DBC">
      <w:pPr>
        <w:pStyle w:val="ConsPlusNormal"/>
        <w:ind w:firstLine="709"/>
        <w:jc w:val="both"/>
        <w:rPr>
          <w:rFonts w:ascii="Times New Roman" w:hAnsi="Times New Roman" w:cs="Times New Roman"/>
          <w:sz w:val="24"/>
          <w:szCs w:val="24"/>
        </w:rPr>
      </w:pPr>
      <w:r w:rsidRPr="007E7D2A">
        <w:rPr>
          <w:rFonts w:ascii="Times New Roman" w:hAnsi="Times New Roman" w:cs="Times New Roman"/>
          <w:color w:val="000000" w:themeColor="text1"/>
          <w:sz w:val="24"/>
          <w:szCs w:val="24"/>
        </w:rPr>
        <w:t xml:space="preserve">В соответствии с </w:t>
      </w:r>
      <w:hyperlink r:id="rId8">
        <w:r w:rsidRPr="007E7D2A">
          <w:rPr>
            <w:rFonts w:ascii="Times New Roman" w:hAnsi="Times New Roman" w:cs="Times New Roman"/>
            <w:color w:val="000000" w:themeColor="text1"/>
            <w:sz w:val="24"/>
            <w:szCs w:val="24"/>
          </w:rPr>
          <w:t>пунктами 1</w:t>
        </w:r>
      </w:hyperlink>
      <w:r w:rsidRPr="007E7D2A">
        <w:rPr>
          <w:rFonts w:ascii="Times New Roman" w:hAnsi="Times New Roman" w:cs="Times New Roman"/>
          <w:color w:val="000000" w:themeColor="text1"/>
          <w:sz w:val="24"/>
          <w:szCs w:val="24"/>
        </w:rPr>
        <w:t xml:space="preserve">, </w:t>
      </w:r>
      <w:hyperlink r:id="rId9">
        <w:r w:rsidRPr="007E7D2A">
          <w:rPr>
            <w:rFonts w:ascii="Times New Roman" w:hAnsi="Times New Roman" w:cs="Times New Roman"/>
            <w:color w:val="000000" w:themeColor="text1"/>
            <w:sz w:val="24"/>
            <w:szCs w:val="24"/>
          </w:rPr>
          <w:t>2</w:t>
        </w:r>
      </w:hyperlink>
      <w:r w:rsidRPr="007E7D2A">
        <w:rPr>
          <w:rFonts w:ascii="Times New Roman" w:hAnsi="Times New Roman" w:cs="Times New Roman"/>
          <w:color w:val="000000" w:themeColor="text1"/>
          <w:sz w:val="24"/>
          <w:szCs w:val="24"/>
        </w:rPr>
        <w:t xml:space="preserve">, </w:t>
      </w:r>
      <w:hyperlink r:id="rId10">
        <w:r w:rsidRPr="007E7D2A">
          <w:rPr>
            <w:rFonts w:ascii="Times New Roman" w:hAnsi="Times New Roman" w:cs="Times New Roman"/>
            <w:color w:val="000000" w:themeColor="text1"/>
            <w:sz w:val="24"/>
            <w:szCs w:val="24"/>
          </w:rPr>
          <w:t>абзацем третьим пункта 5 статьи 219</w:t>
        </w:r>
      </w:hyperlink>
      <w:r w:rsidRPr="007E7D2A">
        <w:rPr>
          <w:rFonts w:ascii="Times New Roman" w:hAnsi="Times New Roman" w:cs="Times New Roman"/>
          <w:color w:val="000000" w:themeColor="text1"/>
          <w:sz w:val="24"/>
          <w:szCs w:val="24"/>
        </w:rPr>
        <w:t xml:space="preserve"> Бюджетного кодекса Российской Федерации</w:t>
      </w:r>
      <w:r w:rsidR="00F67DBC">
        <w:rPr>
          <w:rFonts w:ascii="Times New Roman" w:hAnsi="Times New Roman" w:cs="Times New Roman"/>
          <w:color w:val="000000" w:themeColor="text1"/>
          <w:sz w:val="24"/>
          <w:szCs w:val="24"/>
        </w:rPr>
        <w:t>,</w:t>
      </w:r>
      <w:r w:rsidRPr="007E7D2A">
        <w:rPr>
          <w:rFonts w:ascii="Times New Roman" w:hAnsi="Times New Roman" w:cs="Times New Roman"/>
          <w:color w:val="000000" w:themeColor="text1"/>
          <w:sz w:val="24"/>
          <w:szCs w:val="24"/>
        </w:rPr>
        <w:t xml:space="preserve"> </w:t>
      </w:r>
      <w:r w:rsidR="00F67DBC" w:rsidRPr="00F67DBC">
        <w:rPr>
          <w:rFonts w:ascii="Times New Roman" w:hAnsi="Times New Roman" w:cs="Times New Roman"/>
          <w:sz w:val="24"/>
          <w:szCs w:val="24"/>
        </w:rPr>
        <w:t>руководствуясь Уставом Кузьмичевского сельского поселения Городищенского муниципального района Волгоградской области, администрация  Кузьмичевского сельского поселения Городищенского муниципального района Волгоградской области</w:t>
      </w:r>
    </w:p>
    <w:p w:rsidR="00F67DBC" w:rsidRPr="00674D8A" w:rsidRDefault="00F67DBC" w:rsidP="00F67DBC">
      <w:pPr>
        <w:autoSpaceDE w:val="0"/>
        <w:autoSpaceDN w:val="0"/>
        <w:adjustRightInd w:val="0"/>
        <w:spacing w:after="0" w:line="240" w:lineRule="auto"/>
        <w:ind w:firstLine="709"/>
        <w:jc w:val="both"/>
        <w:rPr>
          <w:rFonts w:ascii="Times New Roman" w:hAnsi="Times New Roman" w:cs="Times New Roman"/>
          <w:b/>
          <w:sz w:val="24"/>
          <w:szCs w:val="24"/>
        </w:rPr>
      </w:pPr>
    </w:p>
    <w:p w:rsidR="0014120C" w:rsidRPr="00F67DBC" w:rsidRDefault="00F67DBC" w:rsidP="00F67D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ПОСТАНОВАЛЯЕТ</w:t>
      </w:r>
      <w:r w:rsidRPr="00674D8A">
        <w:rPr>
          <w:rFonts w:ascii="Times New Roman" w:hAnsi="Times New Roman" w:cs="Times New Roman"/>
          <w:sz w:val="24"/>
          <w:szCs w:val="24"/>
        </w:rPr>
        <w:t>:</w:t>
      </w: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r w:rsidRPr="007E7D2A">
        <w:rPr>
          <w:rFonts w:ascii="Times New Roman" w:hAnsi="Times New Roman" w:cs="Times New Roman"/>
          <w:color w:val="000000" w:themeColor="text1"/>
          <w:sz w:val="24"/>
          <w:szCs w:val="24"/>
        </w:rPr>
        <w:t xml:space="preserve">1. </w:t>
      </w:r>
      <w:r w:rsidR="00C964B9">
        <w:rPr>
          <w:rFonts w:ascii="Times New Roman" w:hAnsi="Times New Roman" w:cs="Times New Roman"/>
          <w:color w:val="000000" w:themeColor="text1"/>
          <w:sz w:val="24"/>
          <w:szCs w:val="24"/>
        </w:rPr>
        <w:t xml:space="preserve">Внести изменения в </w:t>
      </w:r>
      <w:r w:rsidRPr="007E7D2A">
        <w:rPr>
          <w:rFonts w:ascii="Times New Roman" w:hAnsi="Times New Roman" w:cs="Times New Roman"/>
          <w:color w:val="000000" w:themeColor="text1"/>
          <w:sz w:val="24"/>
          <w:szCs w:val="24"/>
        </w:rPr>
        <w:t>Порядок учета бюджетных и денежных обязательств получ</w:t>
      </w:r>
      <w:r w:rsidR="00C964B9">
        <w:rPr>
          <w:rFonts w:ascii="Times New Roman" w:hAnsi="Times New Roman" w:cs="Times New Roman"/>
          <w:color w:val="000000" w:themeColor="text1"/>
          <w:sz w:val="24"/>
          <w:szCs w:val="24"/>
        </w:rPr>
        <w:t xml:space="preserve">ателей средств местного бюджета, утвержденный постановлением администрации Кузьмичевского сельского поселения от 19.01.2024 г. № </w:t>
      </w:r>
      <w:r w:rsidR="000327D1">
        <w:rPr>
          <w:rFonts w:ascii="Times New Roman" w:hAnsi="Times New Roman" w:cs="Times New Roman"/>
          <w:color w:val="000000" w:themeColor="text1"/>
          <w:sz w:val="24"/>
          <w:szCs w:val="24"/>
        </w:rPr>
        <w:t>5</w:t>
      </w:r>
      <w:r w:rsidR="00C964B9">
        <w:rPr>
          <w:rFonts w:ascii="Times New Roman" w:hAnsi="Times New Roman" w:cs="Times New Roman"/>
          <w:color w:val="000000" w:themeColor="text1"/>
          <w:sz w:val="24"/>
          <w:szCs w:val="24"/>
        </w:rPr>
        <w:t>.</w:t>
      </w:r>
    </w:p>
    <w:p w:rsidR="00BA14AD" w:rsidRPr="007E7D2A" w:rsidRDefault="00D36E00" w:rsidP="00F67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A14AD" w:rsidRPr="007E7D2A">
        <w:rPr>
          <w:rFonts w:ascii="Times New Roman" w:hAnsi="Times New Roman" w:cs="Times New Roman"/>
          <w:sz w:val="24"/>
          <w:szCs w:val="24"/>
        </w:rPr>
        <w:t>. Настоящее постановлени</w:t>
      </w:r>
      <w:r>
        <w:rPr>
          <w:rFonts w:ascii="Times New Roman" w:hAnsi="Times New Roman" w:cs="Times New Roman"/>
          <w:sz w:val="24"/>
          <w:szCs w:val="24"/>
        </w:rPr>
        <w:t>е вступает в силу с момента подписания.</w:t>
      </w:r>
    </w:p>
    <w:p w:rsidR="00BA14AD" w:rsidRPr="007E7D2A" w:rsidRDefault="00BA14AD" w:rsidP="00F67DBC">
      <w:pPr>
        <w:pStyle w:val="ConsPlusTitle"/>
        <w:jc w:val="both"/>
        <w:rPr>
          <w:rFonts w:ascii="Times New Roman" w:hAnsi="Times New Roman" w:cs="Times New Roman"/>
          <w:sz w:val="24"/>
          <w:szCs w:val="24"/>
        </w:rPr>
      </w:pPr>
    </w:p>
    <w:p w:rsidR="0014120C" w:rsidRPr="007E7D2A" w:rsidRDefault="0014120C" w:rsidP="00F67DBC">
      <w:pPr>
        <w:pStyle w:val="ConsPlusNormal"/>
        <w:ind w:firstLine="540"/>
        <w:jc w:val="both"/>
        <w:rPr>
          <w:rFonts w:ascii="Times New Roman" w:hAnsi="Times New Roman" w:cs="Times New Roman"/>
          <w:color w:val="000000" w:themeColor="text1"/>
          <w:sz w:val="24"/>
          <w:szCs w:val="24"/>
        </w:rPr>
      </w:pPr>
    </w:p>
    <w:p w:rsidR="00FC5C23" w:rsidRDefault="00FC5C23" w:rsidP="00FC5C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Кузьмичевского </w:t>
      </w:r>
    </w:p>
    <w:p w:rsidR="00FC5C23" w:rsidRDefault="00FC5C23" w:rsidP="00FC5C23">
      <w:pPr>
        <w:spacing w:after="0" w:line="240" w:lineRule="auto"/>
        <w:jc w:val="both"/>
        <w:rPr>
          <w:rFonts w:ascii="Times New Roman" w:hAnsi="Times New Roman" w:cs="Times New Roman"/>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П.С. Борисенко </w:t>
      </w: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Pr="007E7D2A" w:rsidRDefault="00BA14AD" w:rsidP="00F67DBC">
      <w:pPr>
        <w:pStyle w:val="ConsPlusNormal"/>
        <w:jc w:val="both"/>
        <w:rPr>
          <w:rFonts w:ascii="Times New Roman" w:hAnsi="Times New Roman" w:cs="Times New Roman"/>
          <w:sz w:val="24"/>
          <w:szCs w:val="24"/>
        </w:rPr>
      </w:pPr>
    </w:p>
    <w:p w:rsidR="00BA14AD" w:rsidRDefault="00BA14AD" w:rsidP="00F67DBC">
      <w:pPr>
        <w:pStyle w:val="ConsPlusNormal"/>
        <w:jc w:val="both"/>
        <w:rPr>
          <w:rFonts w:ascii="Times New Roman" w:hAnsi="Times New Roman" w:cs="Times New Roman"/>
          <w:sz w:val="24"/>
          <w:szCs w:val="24"/>
        </w:rPr>
      </w:pPr>
    </w:p>
    <w:p w:rsidR="00C964B9" w:rsidRDefault="00C964B9" w:rsidP="00F67DBC">
      <w:pPr>
        <w:pStyle w:val="ConsPlusNormal"/>
        <w:jc w:val="both"/>
        <w:rPr>
          <w:rFonts w:ascii="Times New Roman" w:hAnsi="Times New Roman" w:cs="Times New Roman"/>
          <w:sz w:val="24"/>
          <w:szCs w:val="24"/>
        </w:rPr>
      </w:pPr>
    </w:p>
    <w:p w:rsidR="00D36E00" w:rsidRDefault="00D36E00">
      <w:pPr>
        <w:rPr>
          <w:rFonts w:ascii="Times New Roman" w:hAnsi="Times New Roman" w:cs="Times New Roman"/>
          <w:sz w:val="24"/>
          <w:szCs w:val="24"/>
        </w:rPr>
      </w:pPr>
    </w:p>
    <w:p w:rsidR="00941F08" w:rsidRDefault="00941F08">
      <w:pPr>
        <w:rPr>
          <w:rFonts w:ascii="Times New Roman" w:hAnsi="Times New Roman" w:cs="Times New Roman"/>
          <w:sz w:val="24"/>
          <w:szCs w:val="24"/>
        </w:rPr>
      </w:pPr>
    </w:p>
    <w:p w:rsidR="00941F08" w:rsidRDefault="00941F08">
      <w:pPr>
        <w:rPr>
          <w:rFonts w:ascii="Times New Roman" w:hAnsi="Times New Roman" w:cs="Times New Roman"/>
          <w:sz w:val="24"/>
          <w:szCs w:val="24"/>
        </w:rPr>
      </w:pPr>
    </w:p>
    <w:p w:rsidR="00941F08" w:rsidRDefault="00941F08">
      <w:pPr>
        <w:rPr>
          <w:rFonts w:ascii="Times New Roman" w:eastAsiaTheme="minorEastAsia" w:hAnsi="Times New Roman" w:cs="Times New Roman"/>
          <w:sz w:val="24"/>
          <w:szCs w:val="24"/>
          <w:lang w:eastAsia="ru-RU"/>
        </w:rPr>
      </w:pPr>
    </w:p>
    <w:p w:rsidR="000327D1" w:rsidRDefault="000327D1" w:rsidP="000327D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327D1" w:rsidRDefault="000327D1" w:rsidP="000327D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0327D1" w:rsidRDefault="000327D1" w:rsidP="000327D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Кузьмичевского сельского поселения</w:t>
      </w:r>
    </w:p>
    <w:p w:rsidR="002A07E7" w:rsidRPr="007E7D2A" w:rsidRDefault="002A07E7" w:rsidP="002A07E7">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Городищенского</w:t>
      </w:r>
      <w:r>
        <w:rPr>
          <w:rFonts w:ascii="Times New Roman" w:hAnsi="Times New Roman" w:cs="Times New Roman"/>
          <w:sz w:val="24"/>
          <w:szCs w:val="24"/>
        </w:rPr>
        <w:t xml:space="preserve">  </w:t>
      </w:r>
      <w:r w:rsidRPr="007E7D2A">
        <w:rPr>
          <w:rFonts w:ascii="Times New Roman" w:hAnsi="Times New Roman" w:cs="Times New Roman"/>
          <w:sz w:val="24"/>
          <w:szCs w:val="24"/>
        </w:rPr>
        <w:t xml:space="preserve">муниципального района </w:t>
      </w:r>
    </w:p>
    <w:p w:rsidR="002A07E7" w:rsidRDefault="002A07E7" w:rsidP="002A07E7">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Волгоградской области</w:t>
      </w:r>
    </w:p>
    <w:p w:rsidR="00A76E6F" w:rsidRPr="007E7D2A" w:rsidRDefault="000327D1" w:rsidP="000327D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от 16.01.2024 № 20</w:t>
      </w:r>
    </w:p>
    <w:p w:rsidR="00BA14AD" w:rsidRPr="007E7D2A" w:rsidRDefault="00BA14AD" w:rsidP="00F67DBC">
      <w:pPr>
        <w:pStyle w:val="ConsPlusNormal"/>
        <w:jc w:val="both"/>
        <w:rPr>
          <w:rFonts w:ascii="Times New Roman" w:hAnsi="Times New Roman" w:cs="Times New Roman"/>
          <w:sz w:val="24"/>
          <w:szCs w:val="24"/>
        </w:rPr>
      </w:pPr>
    </w:p>
    <w:p w:rsidR="0014120C" w:rsidRPr="007E7D2A" w:rsidRDefault="0014120C" w:rsidP="00F67DBC">
      <w:pPr>
        <w:pStyle w:val="ConsPlusNormal"/>
        <w:jc w:val="right"/>
        <w:outlineLvl w:val="0"/>
        <w:rPr>
          <w:rFonts w:ascii="Times New Roman" w:hAnsi="Times New Roman" w:cs="Times New Roman"/>
          <w:sz w:val="24"/>
          <w:szCs w:val="24"/>
        </w:rPr>
      </w:pPr>
      <w:r w:rsidRPr="007E7D2A">
        <w:rPr>
          <w:rFonts w:ascii="Times New Roman" w:hAnsi="Times New Roman" w:cs="Times New Roman"/>
          <w:sz w:val="24"/>
          <w:szCs w:val="24"/>
        </w:rPr>
        <w:t>Утвержден</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Постановлением </w:t>
      </w:r>
    </w:p>
    <w:p w:rsidR="0014120C"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Администрации </w:t>
      </w:r>
      <w:r w:rsidR="00A76E6F">
        <w:rPr>
          <w:rFonts w:ascii="Times New Roman" w:hAnsi="Times New Roman" w:cs="Times New Roman"/>
          <w:sz w:val="24"/>
          <w:szCs w:val="24"/>
        </w:rPr>
        <w:t>Кузьмичев</w:t>
      </w:r>
      <w:r w:rsidRPr="007E7D2A">
        <w:rPr>
          <w:rFonts w:ascii="Times New Roman" w:hAnsi="Times New Roman" w:cs="Times New Roman"/>
          <w:sz w:val="24"/>
          <w:szCs w:val="24"/>
        </w:rPr>
        <w:t xml:space="preserve">ского </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                           сельского поселения Городищенского</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                                                муниципального района Волгоградской области</w:t>
      </w:r>
    </w:p>
    <w:p w:rsidR="004644F2" w:rsidRPr="007E7D2A" w:rsidRDefault="004644F2" w:rsidP="00F67DBC">
      <w:pPr>
        <w:pStyle w:val="ConsPlusNormal"/>
        <w:jc w:val="right"/>
        <w:rPr>
          <w:rFonts w:ascii="Times New Roman" w:hAnsi="Times New Roman" w:cs="Times New Roman"/>
          <w:sz w:val="24"/>
          <w:szCs w:val="24"/>
        </w:rPr>
      </w:pPr>
      <w:r w:rsidRPr="007E7D2A">
        <w:rPr>
          <w:rFonts w:ascii="Times New Roman" w:hAnsi="Times New Roman" w:cs="Times New Roman"/>
          <w:sz w:val="24"/>
          <w:szCs w:val="24"/>
        </w:rPr>
        <w:t xml:space="preserve">от </w:t>
      </w:r>
      <w:r w:rsidR="00A76E6F">
        <w:rPr>
          <w:rFonts w:ascii="Times New Roman" w:hAnsi="Times New Roman" w:cs="Times New Roman"/>
          <w:sz w:val="24"/>
          <w:szCs w:val="24"/>
        </w:rPr>
        <w:t>«19» января 2024 года № 5</w:t>
      </w:r>
    </w:p>
    <w:p w:rsidR="004644F2" w:rsidRPr="007E7D2A" w:rsidRDefault="004644F2" w:rsidP="00F67DBC">
      <w:pPr>
        <w:pStyle w:val="ConsPlusTitle"/>
        <w:jc w:val="center"/>
        <w:rPr>
          <w:rFonts w:ascii="Times New Roman" w:hAnsi="Times New Roman" w:cs="Times New Roman"/>
          <w:sz w:val="24"/>
          <w:szCs w:val="24"/>
        </w:rPr>
      </w:pPr>
    </w:p>
    <w:p w:rsidR="0014120C" w:rsidRPr="007E7D2A" w:rsidRDefault="0014120C" w:rsidP="00F67DBC">
      <w:pPr>
        <w:pStyle w:val="ConsPlusNormal"/>
        <w:jc w:val="both"/>
        <w:rPr>
          <w:rFonts w:ascii="Times New Roman" w:hAnsi="Times New Roman" w:cs="Times New Roman"/>
          <w:sz w:val="24"/>
          <w:szCs w:val="24"/>
        </w:rPr>
      </w:pPr>
    </w:p>
    <w:p w:rsidR="003E556A" w:rsidRPr="003E556A" w:rsidRDefault="003E556A" w:rsidP="003E556A">
      <w:pPr>
        <w:pStyle w:val="ConsPlusNormal"/>
        <w:jc w:val="both"/>
        <w:rPr>
          <w:rFonts w:ascii="Times New Roman" w:hAnsi="Times New Roman" w:cs="Times New Roman"/>
          <w:sz w:val="24"/>
          <w:szCs w:val="24"/>
        </w:rPr>
      </w:pPr>
      <w:bookmarkStart w:id="0" w:name="P38"/>
      <w:bookmarkEnd w:id="0"/>
    </w:p>
    <w:p w:rsidR="003E556A" w:rsidRPr="003E556A" w:rsidRDefault="003E556A" w:rsidP="003E556A">
      <w:pPr>
        <w:pStyle w:val="ConsPlusTitle"/>
        <w:jc w:val="center"/>
        <w:rPr>
          <w:rFonts w:ascii="Times New Roman" w:hAnsi="Times New Roman" w:cs="Times New Roman"/>
          <w:color w:val="000000" w:themeColor="text1"/>
          <w:sz w:val="24"/>
          <w:szCs w:val="24"/>
        </w:rPr>
      </w:pPr>
      <w:r w:rsidRPr="003E556A">
        <w:rPr>
          <w:rFonts w:ascii="Times New Roman" w:hAnsi="Times New Roman" w:cs="Times New Roman"/>
          <w:sz w:val="24"/>
          <w:szCs w:val="24"/>
        </w:rPr>
        <w:t>ПОРЯДОК</w:t>
      </w:r>
    </w:p>
    <w:p w:rsidR="003E556A" w:rsidRPr="003E556A" w:rsidRDefault="003E556A" w:rsidP="003E556A">
      <w:pPr>
        <w:pStyle w:val="ConsPlusNormal"/>
        <w:spacing w:after="1"/>
        <w:jc w:val="center"/>
        <w:rPr>
          <w:rFonts w:ascii="Times New Roman" w:hAnsi="Times New Roman" w:cs="Times New Roman"/>
          <w:b/>
          <w:sz w:val="24"/>
          <w:szCs w:val="24"/>
        </w:rPr>
      </w:pPr>
      <w:r w:rsidRPr="003E556A">
        <w:rPr>
          <w:rFonts w:ascii="Times New Roman" w:hAnsi="Times New Roman" w:cs="Times New Roman"/>
          <w:b/>
          <w:sz w:val="24"/>
          <w:szCs w:val="24"/>
        </w:rPr>
        <w:t>УЧЕТА БЮДЖЕТНЫХ И ДЕНЕЖНЫХ ОБЯЗАТЕЛЬСТВ ПОЛУЧАТЕЛЕЙ СРЕДСТВ</w:t>
      </w:r>
    </w:p>
    <w:p w:rsidR="003E556A" w:rsidRPr="003E556A" w:rsidRDefault="003E556A" w:rsidP="003E556A">
      <w:pPr>
        <w:pStyle w:val="ConsPlusNormal"/>
        <w:spacing w:after="1"/>
        <w:jc w:val="center"/>
        <w:rPr>
          <w:rFonts w:ascii="Times New Roman" w:hAnsi="Times New Roman" w:cs="Times New Roman"/>
          <w:sz w:val="24"/>
          <w:szCs w:val="24"/>
        </w:rPr>
      </w:pPr>
      <w:r w:rsidRPr="003E556A">
        <w:rPr>
          <w:rFonts w:ascii="Times New Roman" w:hAnsi="Times New Roman" w:cs="Times New Roman"/>
          <w:b/>
          <w:sz w:val="24"/>
          <w:szCs w:val="24"/>
        </w:rPr>
        <w:t xml:space="preserve">МЕСТНОГО БЮДЖЕТА </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Title"/>
        <w:jc w:val="center"/>
        <w:outlineLvl w:val="1"/>
        <w:rPr>
          <w:rFonts w:ascii="Times New Roman" w:hAnsi="Times New Roman" w:cs="Times New Roman"/>
          <w:sz w:val="24"/>
          <w:szCs w:val="24"/>
        </w:rPr>
      </w:pPr>
      <w:r w:rsidRPr="003E556A">
        <w:rPr>
          <w:rFonts w:ascii="Times New Roman" w:hAnsi="Times New Roman" w:cs="Times New Roman"/>
          <w:sz w:val="24"/>
          <w:szCs w:val="24"/>
        </w:rPr>
        <w:t>I. Общие положения</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 &lt;1&gt; (далее - соответствующий лицевой счет получателя бюджетных средств).</w:t>
      </w:r>
    </w:p>
    <w:p w:rsidR="003E556A" w:rsidRPr="003E556A" w:rsidRDefault="003E556A" w:rsidP="003E556A">
      <w:pPr>
        <w:pStyle w:val="ConsPlusNormal"/>
        <w:spacing w:before="220"/>
        <w:ind w:firstLine="540"/>
        <w:jc w:val="both"/>
        <w:rPr>
          <w:rFonts w:ascii="Times New Roman" w:hAnsi="Times New Roman" w:cs="Times New Roman"/>
          <w:sz w:val="24"/>
          <w:szCs w:val="24"/>
        </w:rPr>
      </w:pPr>
      <w:r w:rsidRPr="003E556A">
        <w:rPr>
          <w:rFonts w:ascii="Times New Roman" w:hAnsi="Times New Roman" w:cs="Times New Roman"/>
          <w:sz w:val="24"/>
          <w:szCs w:val="24"/>
        </w:rPr>
        <w:t>--------------------------------</w:t>
      </w:r>
    </w:p>
    <w:p w:rsidR="003E556A" w:rsidRPr="003E556A" w:rsidRDefault="003E556A" w:rsidP="003E556A">
      <w:pPr>
        <w:pStyle w:val="ConsPlusNormal"/>
        <w:spacing w:before="220"/>
        <w:ind w:firstLine="540"/>
        <w:jc w:val="both"/>
        <w:rPr>
          <w:rFonts w:ascii="Times New Roman" w:hAnsi="Times New Roman" w:cs="Times New Roman"/>
          <w:sz w:val="24"/>
          <w:szCs w:val="24"/>
        </w:rPr>
      </w:pPr>
      <w:r w:rsidRPr="003E556A">
        <w:rPr>
          <w:rFonts w:ascii="Times New Roman" w:hAnsi="Times New Roman" w:cs="Times New Roman"/>
          <w:sz w:val="24"/>
          <w:szCs w:val="24"/>
        </w:rPr>
        <w:t>&lt;1&gt;</w:t>
      </w:r>
      <w:hyperlink r:id="rId11">
        <w:r w:rsidRPr="003E556A">
          <w:rPr>
            <w:rFonts w:ascii="Times New Roman" w:hAnsi="Times New Roman" w:cs="Times New Roman"/>
            <w:sz w:val="24"/>
            <w:szCs w:val="24"/>
          </w:rPr>
          <w:t>Пункт 9 статьи 220.1</w:t>
        </w:r>
      </w:hyperlink>
      <w:r w:rsidRPr="003E556A">
        <w:rPr>
          <w:rFonts w:ascii="Times New Roman" w:hAnsi="Times New Roman" w:cs="Times New Roman"/>
          <w:sz w:val="24"/>
          <w:szCs w:val="24"/>
        </w:rPr>
        <w:t xml:space="preserve"> Бюджетного кодекса Российской Федерации.</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3E556A">
          <w:rPr>
            <w:rFonts w:ascii="Times New Roman" w:hAnsi="Times New Roman" w:cs="Times New Roman"/>
            <w:color w:val="000000" w:themeColor="text1"/>
            <w:sz w:val="24"/>
            <w:szCs w:val="24"/>
          </w:rPr>
          <w:t>приложениях № 1</w:t>
        </w:r>
      </w:hyperlink>
      <w:r w:rsidRPr="003E556A">
        <w:rPr>
          <w:rFonts w:ascii="Times New Roman" w:hAnsi="Times New Roman" w:cs="Times New Roman"/>
          <w:color w:val="000000" w:themeColor="text1"/>
          <w:sz w:val="24"/>
          <w:szCs w:val="24"/>
        </w:rPr>
        <w:t xml:space="preserve"> и </w:t>
      </w:r>
      <w:hyperlink w:anchor="P526">
        <w:r w:rsidRPr="003E556A">
          <w:rPr>
            <w:rFonts w:ascii="Times New Roman" w:hAnsi="Times New Roman" w:cs="Times New Roman"/>
            <w:color w:val="000000" w:themeColor="text1"/>
            <w:sz w:val="24"/>
            <w:szCs w:val="24"/>
          </w:rPr>
          <w:t>№ 2</w:t>
        </w:r>
      </w:hyperlink>
      <w:r w:rsidRPr="003E556A">
        <w:rPr>
          <w:rFonts w:ascii="Times New Roman" w:hAnsi="Times New Roman" w:cs="Times New Roman"/>
          <w:color w:val="000000" w:themeColor="text1"/>
          <w:sz w:val="24"/>
          <w:szCs w:val="24"/>
        </w:rPr>
        <w:t xml:space="preserve"> к настоящему Порядку соответственно.</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sz w:val="24"/>
          <w:szCs w:val="24"/>
        </w:rPr>
      </w:pPr>
      <w:r w:rsidRPr="003E556A">
        <w:rPr>
          <w:rFonts w:ascii="Times New Roman" w:hAnsi="Times New Roman" w:cs="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w:t>
      </w:r>
      <w:r w:rsidRPr="003E556A">
        <w:rPr>
          <w:rFonts w:ascii="Times New Roman" w:hAnsi="Times New Roman" w:cs="Times New Roman"/>
          <w:sz w:val="24"/>
          <w:szCs w:val="24"/>
        </w:rPr>
        <w:lastRenderedPageBreak/>
        <w:t>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3E556A">
        <w:rPr>
          <w:rFonts w:ascii="Times New Roman" w:hAnsi="Times New Roman" w:cs="Times New Roman"/>
          <w:color w:val="000000" w:themeColor="text1"/>
          <w:sz w:val="24"/>
          <w:szCs w:val="24"/>
        </w:rPr>
        <w:t xml:space="preserve">положений </w:t>
      </w:r>
      <w:hyperlink w:anchor="P79">
        <w:r w:rsidRPr="003E556A">
          <w:rPr>
            <w:rFonts w:ascii="Times New Roman" w:hAnsi="Times New Roman" w:cs="Times New Roman"/>
            <w:color w:val="000000" w:themeColor="text1"/>
            <w:sz w:val="24"/>
            <w:szCs w:val="24"/>
          </w:rPr>
          <w:t>пунктов 8</w:t>
        </w:r>
      </w:hyperlink>
      <w:r w:rsidRPr="003E556A">
        <w:rPr>
          <w:rFonts w:ascii="Times New Roman" w:hAnsi="Times New Roman" w:cs="Times New Roman"/>
          <w:color w:val="000000" w:themeColor="text1"/>
          <w:sz w:val="24"/>
          <w:szCs w:val="24"/>
        </w:rPr>
        <w:t xml:space="preserve"> и </w:t>
      </w:r>
      <w:hyperlink w:anchor="P228">
        <w:r w:rsidRPr="003E556A">
          <w:rPr>
            <w:rFonts w:ascii="Times New Roman" w:hAnsi="Times New Roman" w:cs="Times New Roman"/>
            <w:color w:val="000000" w:themeColor="text1"/>
            <w:sz w:val="24"/>
            <w:szCs w:val="24"/>
          </w:rPr>
          <w:t>22</w:t>
        </w:r>
      </w:hyperlink>
      <w:r w:rsidRPr="003E556A">
        <w:rPr>
          <w:rFonts w:ascii="Times New Roman" w:hAnsi="Times New Roman" w:cs="Times New Roman"/>
          <w:color w:val="000000" w:themeColor="text1"/>
          <w:sz w:val="24"/>
          <w:szCs w:val="24"/>
        </w:rPr>
        <w:t xml:space="preserve"> настоящего Порядка.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3E556A">
          <w:rPr>
            <w:rFonts w:ascii="Times New Roman" w:hAnsi="Times New Roman" w:cs="Times New Roman"/>
            <w:color w:val="000000" w:themeColor="text1"/>
            <w:sz w:val="24"/>
            <w:szCs w:val="24"/>
          </w:rPr>
          <w:t>графах 2</w:t>
        </w:r>
      </w:hyperlink>
      <w:r w:rsidRPr="003E556A">
        <w:rPr>
          <w:rFonts w:ascii="Times New Roman" w:hAnsi="Times New Roman" w:cs="Times New Roman"/>
          <w:color w:val="000000" w:themeColor="text1"/>
          <w:sz w:val="24"/>
          <w:szCs w:val="24"/>
        </w:rPr>
        <w:t xml:space="preserve"> и </w:t>
      </w:r>
      <w:hyperlink w:anchor="P638">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3E556A">
          <w:rPr>
            <w:rFonts w:ascii="Times New Roman" w:hAnsi="Times New Roman" w:cs="Times New Roman"/>
            <w:color w:val="000000" w:themeColor="text1"/>
            <w:sz w:val="24"/>
            <w:szCs w:val="24"/>
          </w:rPr>
          <w:t>приложению № 3</w:t>
        </w:r>
      </w:hyperlink>
      <w:r w:rsidRPr="003E556A">
        <w:rPr>
          <w:rFonts w:ascii="Times New Roman" w:hAnsi="Times New Roman" w:cs="Times New Roman"/>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sz w:val="24"/>
          <w:szCs w:val="24"/>
        </w:rPr>
      </w:pPr>
      <w:r w:rsidRPr="003E556A">
        <w:rPr>
          <w:rFonts w:ascii="Times New Roman" w:hAnsi="Times New Roman" w:cs="Times New Roman"/>
          <w:color w:val="000000" w:themeColor="text1"/>
          <w:sz w:val="24"/>
          <w:szCs w:val="24"/>
        </w:rPr>
        <w:t xml:space="preserve">Информация, содержащаяся в Сведениях о бюджетном </w:t>
      </w:r>
      <w:r w:rsidRPr="003E556A">
        <w:rPr>
          <w:rFonts w:ascii="Times New Roman" w:hAnsi="Times New Roman" w:cs="Times New Roman"/>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sz w:val="24"/>
          <w:szCs w:val="24"/>
        </w:rPr>
      </w:pPr>
      <w:r w:rsidRPr="003E556A">
        <w:rPr>
          <w:rFonts w:ascii="Times New Roman" w:hAnsi="Times New Roman" w:cs="Times New Roman"/>
          <w:color w:val="000000" w:themeColor="text1"/>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3E556A">
          <w:rPr>
            <w:rFonts w:ascii="Times New Roman" w:hAnsi="Times New Roman" w:cs="Times New Roman"/>
            <w:color w:val="000000" w:themeColor="text1"/>
            <w:sz w:val="24"/>
            <w:szCs w:val="24"/>
          </w:rPr>
          <w:t>пунктами 1</w:t>
        </w:r>
      </w:hyperlink>
      <w:r w:rsidRPr="003E556A">
        <w:rPr>
          <w:rFonts w:ascii="Times New Roman" w:hAnsi="Times New Roman" w:cs="Times New Roman"/>
          <w:color w:val="000000" w:themeColor="text1"/>
          <w:sz w:val="24"/>
          <w:szCs w:val="24"/>
        </w:rPr>
        <w:t xml:space="preserve">, </w:t>
      </w:r>
      <w:hyperlink w:anchor="P642">
        <w:r w:rsidRPr="003E556A">
          <w:rPr>
            <w:rFonts w:ascii="Times New Roman" w:hAnsi="Times New Roman" w:cs="Times New Roman"/>
            <w:color w:val="000000" w:themeColor="text1"/>
            <w:sz w:val="24"/>
            <w:szCs w:val="24"/>
          </w:rPr>
          <w:t>2</w:t>
        </w:r>
      </w:hyperlink>
      <w:r w:rsidRPr="003E556A">
        <w:rPr>
          <w:rFonts w:ascii="Times New Roman" w:hAnsi="Times New Roman" w:cs="Times New Roman"/>
          <w:color w:val="000000" w:themeColor="text1"/>
          <w:sz w:val="24"/>
          <w:szCs w:val="24"/>
        </w:rPr>
        <w:t xml:space="preserve">, </w:t>
      </w:r>
      <w:hyperlink w:anchor="P651">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 </w:t>
      </w:r>
      <w:hyperlink w:anchor="P657">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1 Перечня, подлежащих размещению в единой информационной системе, а также </w:t>
      </w:r>
      <w:hyperlink w:anchor="P679">
        <w:r w:rsidRPr="003E556A">
          <w:rPr>
            <w:rFonts w:ascii="Times New Roman" w:hAnsi="Times New Roman" w:cs="Times New Roman"/>
            <w:color w:val="000000" w:themeColor="text1"/>
            <w:sz w:val="24"/>
            <w:szCs w:val="24"/>
          </w:rPr>
          <w:t>пунктом 4</w:t>
        </w:r>
      </w:hyperlink>
      <w:r w:rsidRPr="003E556A">
        <w:rPr>
          <w:rFonts w:ascii="Times New Roman" w:hAnsi="Times New Roman" w:cs="Times New Roman"/>
          <w:color w:val="000000" w:themeColor="text1"/>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2">
        <w:r w:rsidRPr="003E556A">
          <w:rPr>
            <w:rFonts w:ascii="Times New Roman" w:hAnsi="Times New Roman" w:cs="Times New Roman"/>
            <w:color w:val="000000" w:themeColor="text1"/>
            <w:sz w:val="24"/>
            <w:szCs w:val="24"/>
          </w:rPr>
          <w:t>частью 6 статьи 103</w:t>
        </w:r>
      </w:hyperlink>
      <w:r w:rsidRPr="003E556A">
        <w:rPr>
          <w:rFonts w:ascii="Times New Roman" w:hAnsi="Times New Roman" w:cs="Times New Roman"/>
          <w:color w:val="000000" w:themeColor="text1"/>
          <w:sz w:val="24"/>
          <w:szCs w:val="24"/>
        </w:rPr>
        <w:t xml:space="preserve"> Федерального закона от 5 апреля 2013 </w:t>
      </w:r>
      <w:r w:rsidRPr="003E556A">
        <w:rPr>
          <w:rFonts w:ascii="Times New Roman" w:hAnsi="Times New Roman" w:cs="Times New Roman"/>
          <w:sz w:val="24"/>
          <w:szCs w:val="24"/>
        </w:rPr>
        <w:t>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№44-ФЗ) &lt;1.2&gt;.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&lt;1.1&gt;</w:t>
      </w:r>
      <w:hyperlink r:id="rId13">
        <w:r w:rsidRPr="003E556A">
          <w:rPr>
            <w:rFonts w:ascii="Times New Roman" w:hAnsi="Times New Roman" w:cs="Times New Roman"/>
            <w:color w:val="000000" w:themeColor="text1"/>
            <w:sz w:val="24"/>
            <w:szCs w:val="24"/>
          </w:rPr>
          <w:t>Положение</w:t>
        </w:r>
      </w:hyperlink>
      <w:r w:rsidRPr="003E556A">
        <w:rPr>
          <w:rFonts w:ascii="Times New Roman" w:hAnsi="Times New Roman" w:cs="Times New Roman"/>
          <w:color w:val="000000" w:themeColor="text1"/>
          <w:sz w:val="24"/>
          <w:szCs w:val="24"/>
        </w:rPr>
        <w:t xml:space="preserve"> о единой информационной системе в сфере закупок, утвержденное постановлением Правительства Российской Федерации от 27 января 2022 г. № 60</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&lt;1.2&gt;</w:t>
      </w:r>
      <w:hyperlink r:id="rId14">
        <w:r w:rsidRPr="003E556A">
          <w:rPr>
            <w:rFonts w:ascii="Times New Roman" w:hAnsi="Times New Roman" w:cs="Times New Roman"/>
            <w:color w:val="000000" w:themeColor="text1"/>
            <w:sz w:val="24"/>
            <w:szCs w:val="24"/>
          </w:rPr>
          <w:t>Правила</w:t>
        </w:r>
      </w:hyperlink>
      <w:r w:rsidRPr="003E556A">
        <w:rPr>
          <w:rFonts w:ascii="Times New Roman" w:hAnsi="Times New Roman" w:cs="Times New Roman"/>
          <w:color w:val="000000" w:themeColor="text1"/>
          <w:sz w:val="24"/>
          <w:szCs w:val="24"/>
        </w:rPr>
        <w:t xml:space="preserve">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p w:rsidR="003E556A" w:rsidRPr="003E556A" w:rsidRDefault="003E556A" w:rsidP="003E556A">
      <w:pPr>
        <w:pStyle w:val="ConsPlusNormal"/>
        <w:ind w:firstLine="540"/>
        <w:jc w:val="both"/>
        <w:rPr>
          <w:rFonts w:ascii="Times New Roman" w:hAnsi="Times New Roman" w:cs="Times New Roman"/>
          <w:sz w:val="24"/>
          <w:szCs w:val="24"/>
        </w:rPr>
      </w:pP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3E556A" w:rsidRPr="003E556A" w:rsidRDefault="003E556A" w:rsidP="002011D2">
      <w:pPr>
        <w:pStyle w:val="ConsPlusNormal"/>
        <w:spacing w:before="220"/>
        <w:ind w:firstLine="540"/>
        <w:jc w:val="both"/>
        <w:rPr>
          <w:rFonts w:ascii="Times New Roman" w:hAnsi="Times New Roman" w:cs="Times New Roman"/>
          <w:sz w:val="24"/>
          <w:szCs w:val="24"/>
        </w:rPr>
      </w:pPr>
      <w:r w:rsidRPr="003E556A">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Title"/>
        <w:jc w:val="center"/>
        <w:outlineLvl w:val="1"/>
        <w:rPr>
          <w:rFonts w:ascii="Times New Roman" w:hAnsi="Times New Roman" w:cs="Times New Roman"/>
          <w:sz w:val="24"/>
          <w:szCs w:val="24"/>
        </w:rPr>
      </w:pPr>
      <w:r w:rsidRPr="003E556A">
        <w:rPr>
          <w:rFonts w:ascii="Times New Roman" w:hAnsi="Times New Roman" w:cs="Times New Roman"/>
          <w:sz w:val="24"/>
          <w:szCs w:val="24"/>
        </w:rPr>
        <w:t>II. Постановка на учет бюджетных обязательств и внесение</w:t>
      </w:r>
    </w:p>
    <w:p w:rsidR="003E556A" w:rsidRPr="003E556A" w:rsidRDefault="003E556A" w:rsidP="003E556A">
      <w:pPr>
        <w:pStyle w:val="ConsPlusTitle"/>
        <w:jc w:val="center"/>
        <w:rPr>
          <w:rFonts w:ascii="Times New Roman" w:hAnsi="Times New Roman" w:cs="Times New Roman"/>
          <w:sz w:val="24"/>
          <w:szCs w:val="24"/>
        </w:rPr>
      </w:pPr>
      <w:r w:rsidRPr="003E556A">
        <w:rPr>
          <w:rFonts w:ascii="Times New Roman" w:hAnsi="Times New Roman" w:cs="Times New Roman"/>
          <w:sz w:val="24"/>
          <w:szCs w:val="24"/>
        </w:rPr>
        <w:t>в них изменений</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bookmarkStart w:id="1" w:name="P79"/>
      <w:bookmarkEnd w:id="1"/>
      <w:r w:rsidRPr="003E556A">
        <w:rPr>
          <w:rFonts w:ascii="Times New Roman" w:hAnsi="Times New Roman" w:cs="Times New Roman"/>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3E556A">
          <w:rPr>
            <w:rFonts w:ascii="Times New Roman" w:hAnsi="Times New Roman" w:cs="Times New Roman"/>
            <w:color w:val="000000" w:themeColor="text1"/>
            <w:sz w:val="24"/>
            <w:szCs w:val="24"/>
          </w:rPr>
          <w:t>пунктами 1</w:t>
        </w:r>
      </w:hyperlink>
      <w:r w:rsidRPr="003E556A">
        <w:rPr>
          <w:rFonts w:ascii="Times New Roman" w:hAnsi="Times New Roman" w:cs="Times New Roman"/>
          <w:color w:val="000000" w:themeColor="text1"/>
          <w:sz w:val="24"/>
          <w:szCs w:val="24"/>
        </w:rPr>
        <w:t xml:space="preserve"> - </w:t>
      </w:r>
      <w:hyperlink w:anchor="P676">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4, </w:t>
      </w:r>
      <w:hyperlink w:anchor="P711">
        <w:r w:rsidRPr="003E556A">
          <w:rPr>
            <w:rFonts w:ascii="Times New Roman" w:hAnsi="Times New Roman" w:cs="Times New Roman"/>
            <w:color w:val="000000" w:themeColor="text1"/>
            <w:sz w:val="24"/>
            <w:szCs w:val="24"/>
          </w:rPr>
          <w:t>6.1</w:t>
        </w:r>
      </w:hyperlink>
      <w:r w:rsidRPr="003E556A">
        <w:rPr>
          <w:rFonts w:ascii="Times New Roman" w:hAnsi="Times New Roman" w:cs="Times New Roman"/>
          <w:color w:val="000000" w:themeColor="text1"/>
          <w:sz w:val="24"/>
          <w:szCs w:val="24"/>
        </w:rPr>
        <w:t xml:space="preserve">, </w:t>
      </w:r>
      <w:hyperlink w:anchor="P730">
        <w:r w:rsidRPr="003E556A">
          <w:rPr>
            <w:rFonts w:ascii="Times New Roman" w:hAnsi="Times New Roman" w:cs="Times New Roman"/>
            <w:color w:val="000000" w:themeColor="text1"/>
            <w:sz w:val="24"/>
            <w:szCs w:val="24"/>
          </w:rPr>
          <w:t>8.1</w:t>
        </w:r>
      </w:hyperlink>
      <w:r w:rsidRPr="003E556A">
        <w:rPr>
          <w:rFonts w:ascii="Times New Roman" w:hAnsi="Times New Roman" w:cs="Times New Roman"/>
          <w:color w:val="000000" w:themeColor="text1"/>
          <w:sz w:val="24"/>
          <w:szCs w:val="24"/>
        </w:rPr>
        <w:t xml:space="preserve">, </w:t>
      </w:r>
      <w:hyperlink w:anchor="P758">
        <w:r w:rsidRPr="003E556A">
          <w:rPr>
            <w:rFonts w:ascii="Times New Roman" w:hAnsi="Times New Roman" w:cs="Times New Roman"/>
            <w:color w:val="000000" w:themeColor="text1"/>
            <w:sz w:val="24"/>
            <w:szCs w:val="24"/>
          </w:rPr>
          <w:t>9.1 графы 2</w:t>
        </w:r>
      </w:hyperlink>
      <w:r w:rsidRPr="003E556A">
        <w:rPr>
          <w:rFonts w:ascii="Times New Roman" w:hAnsi="Times New Roman" w:cs="Times New Roman"/>
          <w:color w:val="000000" w:themeColor="text1"/>
          <w:sz w:val="24"/>
          <w:szCs w:val="24"/>
        </w:rPr>
        <w:t xml:space="preserve"> Перечня (далее - принимаемые бюджетные обязательства), а также документов-оснований, предусмотренных </w:t>
      </w:r>
      <w:hyperlink w:anchor="P680">
        <w:r w:rsidRPr="003E556A">
          <w:rPr>
            <w:rFonts w:ascii="Times New Roman" w:hAnsi="Times New Roman" w:cs="Times New Roman"/>
            <w:color w:val="000000" w:themeColor="text1"/>
            <w:sz w:val="24"/>
            <w:szCs w:val="24"/>
          </w:rPr>
          <w:t>пунктами 4</w:t>
        </w:r>
      </w:hyperlink>
      <w:r w:rsidRPr="003E556A">
        <w:rPr>
          <w:rFonts w:ascii="Times New Roman" w:hAnsi="Times New Roman" w:cs="Times New Roman"/>
          <w:color w:val="000000" w:themeColor="text1"/>
          <w:sz w:val="24"/>
          <w:szCs w:val="24"/>
        </w:rPr>
        <w:t xml:space="preserve"> - </w:t>
      </w:r>
      <w:hyperlink w:anchor="P701">
        <w:r w:rsidRPr="003E556A">
          <w:rPr>
            <w:rFonts w:ascii="Times New Roman" w:hAnsi="Times New Roman" w:cs="Times New Roman"/>
            <w:color w:val="000000" w:themeColor="text1"/>
            <w:sz w:val="24"/>
            <w:szCs w:val="24"/>
          </w:rPr>
          <w:t>6</w:t>
        </w:r>
      </w:hyperlink>
      <w:r w:rsidRPr="003E556A">
        <w:rPr>
          <w:rFonts w:ascii="Times New Roman" w:hAnsi="Times New Roman" w:cs="Times New Roman"/>
          <w:color w:val="000000" w:themeColor="text1"/>
          <w:sz w:val="24"/>
          <w:szCs w:val="24"/>
        </w:rPr>
        <w:t xml:space="preserve">, </w:t>
      </w:r>
      <w:hyperlink w:anchor="P715">
        <w:r w:rsidRPr="003E556A">
          <w:rPr>
            <w:rFonts w:ascii="Times New Roman" w:hAnsi="Times New Roman" w:cs="Times New Roman"/>
            <w:color w:val="000000" w:themeColor="text1"/>
            <w:sz w:val="24"/>
            <w:szCs w:val="24"/>
          </w:rPr>
          <w:t>7</w:t>
        </w:r>
      </w:hyperlink>
      <w:r w:rsidRPr="003E556A">
        <w:rPr>
          <w:rFonts w:ascii="Times New Roman" w:hAnsi="Times New Roman" w:cs="Times New Roman"/>
          <w:color w:val="000000" w:themeColor="text1"/>
          <w:sz w:val="24"/>
          <w:szCs w:val="24"/>
        </w:rPr>
        <w:t xml:space="preserve">, </w:t>
      </w:r>
      <w:hyperlink w:anchor="P721">
        <w:r w:rsidRPr="003E556A">
          <w:rPr>
            <w:rFonts w:ascii="Times New Roman" w:hAnsi="Times New Roman" w:cs="Times New Roman"/>
            <w:color w:val="000000" w:themeColor="text1"/>
            <w:sz w:val="24"/>
            <w:szCs w:val="24"/>
          </w:rPr>
          <w:t>8</w:t>
        </w:r>
      </w:hyperlink>
      <w:r w:rsidRPr="003E556A">
        <w:rPr>
          <w:rFonts w:ascii="Times New Roman" w:hAnsi="Times New Roman" w:cs="Times New Roman"/>
          <w:color w:val="000000" w:themeColor="text1"/>
          <w:sz w:val="24"/>
          <w:szCs w:val="24"/>
        </w:rPr>
        <w:t xml:space="preserve">, </w:t>
      </w:r>
      <w:hyperlink w:anchor="P734">
        <w:r w:rsidRPr="003E556A">
          <w:rPr>
            <w:rFonts w:ascii="Times New Roman" w:hAnsi="Times New Roman" w:cs="Times New Roman"/>
            <w:color w:val="000000" w:themeColor="text1"/>
            <w:sz w:val="24"/>
            <w:szCs w:val="24"/>
          </w:rPr>
          <w:t>9</w:t>
        </w:r>
      </w:hyperlink>
      <w:r w:rsidRPr="003E556A">
        <w:rPr>
          <w:rFonts w:ascii="Times New Roman" w:hAnsi="Times New Roman" w:cs="Times New Roman"/>
          <w:color w:val="000000" w:themeColor="text1"/>
          <w:sz w:val="24"/>
          <w:szCs w:val="24"/>
        </w:rPr>
        <w:t xml:space="preserve">, </w:t>
      </w:r>
      <w:hyperlink w:anchor="P762">
        <w:r w:rsidRPr="003E556A">
          <w:rPr>
            <w:rFonts w:ascii="Times New Roman" w:hAnsi="Times New Roman" w:cs="Times New Roman"/>
            <w:color w:val="000000" w:themeColor="text1"/>
            <w:sz w:val="24"/>
            <w:szCs w:val="24"/>
          </w:rPr>
          <w:t>10</w:t>
        </w:r>
      </w:hyperlink>
      <w:r w:rsidRPr="003E556A">
        <w:rPr>
          <w:rFonts w:ascii="Times New Roman" w:hAnsi="Times New Roman" w:cs="Times New Roman"/>
          <w:color w:val="000000" w:themeColor="text1"/>
          <w:sz w:val="24"/>
          <w:szCs w:val="24"/>
        </w:rPr>
        <w:t xml:space="preserve"> - </w:t>
      </w:r>
      <w:hyperlink w:anchor="P791">
        <w:r w:rsidRPr="003E556A">
          <w:rPr>
            <w:rFonts w:ascii="Times New Roman" w:hAnsi="Times New Roman" w:cs="Times New Roman"/>
            <w:color w:val="000000" w:themeColor="text1"/>
            <w:sz w:val="24"/>
            <w:szCs w:val="24"/>
          </w:rPr>
          <w:t>14 графы 2</w:t>
        </w:r>
      </w:hyperlink>
      <w:r w:rsidRPr="003E556A">
        <w:rPr>
          <w:rFonts w:ascii="Times New Roman" w:hAnsi="Times New Roman" w:cs="Times New Roman"/>
          <w:color w:val="000000" w:themeColor="text1"/>
          <w:sz w:val="24"/>
          <w:szCs w:val="24"/>
        </w:rPr>
        <w:t xml:space="preserve"> Перечня (далее - принятые бюджетные обязательства), формируются в соответствии с настоящим Порядком:</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а) органом, осуществляющим ведение лицевого счета: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части принимаемых бюджетных обязательств, возникающих на основании документов-оснований, предусмотренных </w:t>
      </w:r>
      <w:hyperlink w:anchor="P664">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2 - </w:t>
      </w:r>
      <w:hyperlink w:anchor="P676">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4, </w:t>
      </w:r>
      <w:hyperlink w:anchor="P711">
        <w:r w:rsidRPr="003E556A">
          <w:rPr>
            <w:rFonts w:ascii="Times New Roman" w:hAnsi="Times New Roman" w:cs="Times New Roman"/>
            <w:color w:val="000000" w:themeColor="text1"/>
            <w:sz w:val="24"/>
            <w:szCs w:val="24"/>
          </w:rPr>
          <w:t>6.1</w:t>
        </w:r>
      </w:hyperlink>
      <w:r w:rsidRPr="003E556A">
        <w:rPr>
          <w:rFonts w:ascii="Times New Roman" w:hAnsi="Times New Roman" w:cs="Times New Roman"/>
          <w:color w:val="000000" w:themeColor="text1"/>
          <w:sz w:val="24"/>
          <w:szCs w:val="24"/>
        </w:rPr>
        <w:t xml:space="preserve">, </w:t>
      </w:r>
      <w:hyperlink w:anchor="P730">
        <w:r w:rsidRPr="003E556A">
          <w:rPr>
            <w:rFonts w:ascii="Times New Roman" w:hAnsi="Times New Roman" w:cs="Times New Roman"/>
            <w:color w:val="000000" w:themeColor="text1"/>
            <w:sz w:val="24"/>
            <w:szCs w:val="24"/>
          </w:rPr>
          <w:t>8.1</w:t>
        </w:r>
      </w:hyperlink>
      <w:r w:rsidRPr="003E556A">
        <w:rPr>
          <w:rFonts w:ascii="Times New Roman" w:hAnsi="Times New Roman" w:cs="Times New Roman"/>
          <w:color w:val="000000" w:themeColor="text1"/>
          <w:sz w:val="24"/>
          <w:szCs w:val="24"/>
        </w:rPr>
        <w:t xml:space="preserve">, </w:t>
      </w:r>
      <w:hyperlink w:anchor="P758">
        <w:r w:rsidRPr="003E556A">
          <w:rPr>
            <w:rFonts w:ascii="Times New Roman" w:hAnsi="Times New Roman" w:cs="Times New Roman"/>
            <w:color w:val="000000" w:themeColor="text1"/>
            <w:sz w:val="24"/>
            <w:szCs w:val="24"/>
          </w:rPr>
          <w:t>9.1 графы 2</w:t>
        </w:r>
      </w:hyperlink>
      <w:r w:rsidRPr="003E556A">
        <w:rPr>
          <w:rFonts w:ascii="Times New Roman" w:hAnsi="Times New Roman" w:cs="Times New Roman"/>
          <w:color w:val="000000" w:themeColor="text1"/>
          <w:sz w:val="24"/>
          <w:szCs w:val="24"/>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 (при наличии технической реализации);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части принятых бюджетных обязательств, возникших на основании документов-оснований, предусмотренных:</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701">
        <w:r w:rsidRPr="003E556A">
          <w:rPr>
            <w:rFonts w:ascii="Times New Roman" w:hAnsi="Times New Roman" w:cs="Times New Roman"/>
            <w:color w:val="000000" w:themeColor="text1"/>
            <w:sz w:val="24"/>
            <w:szCs w:val="24"/>
          </w:rPr>
          <w:t>пунктами 6</w:t>
        </w:r>
      </w:hyperlink>
      <w:r w:rsidRPr="003E556A">
        <w:rPr>
          <w:rFonts w:ascii="Times New Roman" w:hAnsi="Times New Roman" w:cs="Times New Roman"/>
          <w:color w:val="000000" w:themeColor="text1"/>
          <w:sz w:val="24"/>
          <w:szCs w:val="24"/>
        </w:rPr>
        <w:t xml:space="preserve">, </w:t>
      </w:r>
      <w:hyperlink w:anchor="P715">
        <w:r w:rsidRPr="003E556A">
          <w:rPr>
            <w:rFonts w:ascii="Times New Roman" w:hAnsi="Times New Roman" w:cs="Times New Roman"/>
            <w:color w:val="000000" w:themeColor="text1"/>
            <w:sz w:val="24"/>
            <w:szCs w:val="24"/>
          </w:rPr>
          <w:t>7</w:t>
        </w:r>
      </w:hyperlink>
      <w:r w:rsidRPr="003E556A">
        <w:rPr>
          <w:rFonts w:ascii="Times New Roman" w:hAnsi="Times New Roman" w:cs="Times New Roman"/>
          <w:color w:val="000000" w:themeColor="text1"/>
          <w:sz w:val="24"/>
          <w:szCs w:val="24"/>
        </w:rPr>
        <w:t xml:space="preserve">, </w:t>
      </w:r>
      <w:hyperlink w:anchor="P721">
        <w:r w:rsidRPr="003E556A">
          <w:rPr>
            <w:rFonts w:ascii="Times New Roman" w:hAnsi="Times New Roman" w:cs="Times New Roman"/>
            <w:color w:val="000000" w:themeColor="text1"/>
            <w:sz w:val="24"/>
            <w:szCs w:val="24"/>
          </w:rPr>
          <w:t>8</w:t>
        </w:r>
      </w:hyperlink>
      <w:r w:rsidRPr="003E556A">
        <w:rPr>
          <w:rFonts w:ascii="Times New Roman" w:hAnsi="Times New Roman" w:cs="Times New Roman"/>
          <w:color w:val="000000" w:themeColor="text1"/>
          <w:sz w:val="24"/>
          <w:szCs w:val="24"/>
        </w:rPr>
        <w:t xml:space="preserve">, </w:t>
      </w:r>
      <w:hyperlink w:anchor="P734">
        <w:r w:rsidRPr="003E556A">
          <w:rPr>
            <w:rFonts w:ascii="Times New Roman" w:hAnsi="Times New Roman" w:cs="Times New Roman"/>
            <w:color w:val="000000" w:themeColor="text1"/>
            <w:sz w:val="24"/>
            <w:szCs w:val="24"/>
          </w:rPr>
          <w:t>9</w:t>
        </w:r>
      </w:hyperlink>
      <w:r w:rsidRPr="003E556A">
        <w:rPr>
          <w:rFonts w:ascii="Times New Roman" w:hAnsi="Times New Roman" w:cs="Times New Roman"/>
          <w:color w:val="000000" w:themeColor="text1"/>
          <w:sz w:val="24"/>
          <w:szCs w:val="24"/>
        </w:rPr>
        <w:t xml:space="preserve">, </w:t>
      </w:r>
      <w:hyperlink w:anchor="P762">
        <w:r w:rsidRPr="003E556A">
          <w:rPr>
            <w:rFonts w:ascii="Times New Roman" w:hAnsi="Times New Roman" w:cs="Times New Roman"/>
            <w:color w:val="000000" w:themeColor="text1"/>
            <w:sz w:val="24"/>
            <w:szCs w:val="24"/>
          </w:rPr>
          <w:t>10 графы 2</w:t>
        </w:r>
      </w:hyperlink>
      <w:r w:rsidRPr="003E556A">
        <w:rPr>
          <w:rFonts w:ascii="Times New Roman" w:hAnsi="Times New Roman" w:cs="Times New Roman"/>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791">
        <w:r w:rsidRPr="003E556A">
          <w:rPr>
            <w:rFonts w:ascii="Times New Roman" w:hAnsi="Times New Roman" w:cs="Times New Roman"/>
            <w:color w:val="000000" w:themeColor="text1"/>
            <w:sz w:val="24"/>
            <w:szCs w:val="24"/>
          </w:rPr>
          <w:t>пунктом 14 графы 2</w:t>
        </w:r>
      </w:hyperlink>
      <w:r w:rsidRPr="003E556A">
        <w:rPr>
          <w:rFonts w:ascii="Times New Roman" w:hAnsi="Times New Roman" w:cs="Times New Roman"/>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Pr="003E556A">
          <w:rPr>
            <w:rFonts w:ascii="Times New Roman" w:hAnsi="Times New Roman" w:cs="Times New Roman"/>
            <w:color w:val="000000" w:themeColor="text1"/>
            <w:sz w:val="24"/>
            <w:szCs w:val="24"/>
          </w:rPr>
          <w:t>абзацем первым пункта 22</w:t>
        </w:r>
      </w:hyperlink>
      <w:r w:rsidRPr="003E556A">
        <w:rPr>
          <w:rFonts w:ascii="Times New Roman" w:hAnsi="Times New Roman" w:cs="Times New Roman"/>
          <w:color w:val="000000" w:themeColor="text1"/>
          <w:sz w:val="24"/>
          <w:szCs w:val="24"/>
        </w:rPr>
        <w:t xml:space="preserve"> настоящего Порядка;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3E556A">
          <w:rPr>
            <w:rFonts w:ascii="Times New Roman" w:hAnsi="Times New Roman" w:cs="Times New Roman"/>
            <w:color w:val="000000" w:themeColor="text1"/>
            <w:sz w:val="24"/>
            <w:szCs w:val="24"/>
          </w:rPr>
          <w:t>пунктом 14 графы 2</w:t>
        </w:r>
      </w:hyperlink>
      <w:r w:rsidRPr="003E556A">
        <w:rPr>
          <w:rFonts w:ascii="Times New Roman" w:hAnsi="Times New Roman" w:cs="Times New Roman"/>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&lt;3&gt;</w:t>
      </w:r>
      <w:hyperlink r:id="rId15">
        <w:r w:rsidRPr="003E556A">
          <w:rPr>
            <w:rFonts w:ascii="Times New Roman" w:hAnsi="Times New Roman" w:cs="Times New Roman"/>
            <w:color w:val="000000" w:themeColor="text1"/>
            <w:sz w:val="24"/>
            <w:szCs w:val="24"/>
          </w:rPr>
          <w:t>Пункт 4 статьи 242.14</w:t>
        </w:r>
      </w:hyperlink>
      <w:r w:rsidRPr="003E556A">
        <w:rPr>
          <w:rFonts w:ascii="Times New Roman" w:hAnsi="Times New Roman" w:cs="Times New Roman"/>
          <w:color w:val="000000" w:themeColor="text1"/>
          <w:sz w:val="24"/>
          <w:szCs w:val="24"/>
        </w:rPr>
        <w:t xml:space="preserve"> Бюджетного кодекса Российской Федерации </w:t>
      </w:r>
    </w:p>
    <w:p w:rsidR="003E556A" w:rsidRPr="003E556A" w:rsidRDefault="003E556A" w:rsidP="003E556A">
      <w:pPr>
        <w:pStyle w:val="ConsPlusNormal"/>
        <w:ind w:firstLine="540"/>
        <w:jc w:val="both"/>
        <w:rPr>
          <w:rFonts w:ascii="Times New Roman" w:hAnsi="Times New Roman" w:cs="Times New Roman"/>
          <w:sz w:val="24"/>
          <w:szCs w:val="24"/>
        </w:rPr>
      </w:pP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б) получателем средств местного бюджета:</w:t>
      </w: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640">
        <w:r w:rsidRPr="003E556A">
          <w:rPr>
            <w:rFonts w:ascii="Times New Roman" w:hAnsi="Times New Roman" w:cs="Times New Roman"/>
            <w:color w:val="000000" w:themeColor="text1"/>
            <w:sz w:val="24"/>
            <w:szCs w:val="24"/>
          </w:rPr>
          <w:t>пунктами 1</w:t>
        </w:r>
      </w:hyperlink>
      <w:r w:rsidRPr="003E556A">
        <w:rPr>
          <w:rFonts w:ascii="Times New Roman" w:hAnsi="Times New Roman" w:cs="Times New Roman"/>
          <w:color w:val="000000" w:themeColor="text1"/>
          <w:sz w:val="24"/>
          <w:szCs w:val="24"/>
        </w:rPr>
        <w:t xml:space="preserve"> и </w:t>
      </w:r>
      <w:hyperlink w:anchor="P643">
        <w:r w:rsidRPr="003E556A">
          <w:rPr>
            <w:rFonts w:ascii="Times New Roman" w:hAnsi="Times New Roman" w:cs="Times New Roman"/>
            <w:color w:val="000000" w:themeColor="text1"/>
            <w:sz w:val="24"/>
            <w:szCs w:val="24"/>
          </w:rPr>
          <w:t>2 графы 2</w:t>
        </w:r>
      </w:hyperlink>
      <w:r w:rsidRPr="003E556A">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643">
        <w:r w:rsidRPr="003E556A">
          <w:rPr>
            <w:rFonts w:ascii="Times New Roman" w:hAnsi="Times New Roman" w:cs="Times New Roman"/>
            <w:color w:val="000000" w:themeColor="text1"/>
            <w:sz w:val="24"/>
            <w:szCs w:val="24"/>
          </w:rPr>
          <w:t>пунктом 2 графы 2</w:t>
        </w:r>
      </w:hyperlink>
      <w:r w:rsidRPr="003E556A">
        <w:rPr>
          <w:rFonts w:ascii="Times New Roman" w:hAnsi="Times New Roman" w:cs="Times New Roman"/>
          <w:color w:val="000000" w:themeColor="text1"/>
          <w:sz w:val="24"/>
          <w:szCs w:val="24"/>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6">
        <w:r w:rsidRPr="003E556A">
          <w:rPr>
            <w:rFonts w:ascii="Times New Roman" w:hAnsi="Times New Roman" w:cs="Times New Roman"/>
            <w:color w:val="000000" w:themeColor="text1"/>
            <w:sz w:val="24"/>
            <w:szCs w:val="24"/>
          </w:rPr>
          <w:t>подпунктом "а" пункта 26</w:t>
        </w:r>
      </w:hyperlink>
      <w:r w:rsidRPr="003E556A">
        <w:rPr>
          <w:rFonts w:ascii="Times New Roman" w:hAnsi="Times New Roman" w:cs="Times New Roman"/>
          <w:color w:val="000000" w:themeColor="text1"/>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652">
        <w:r w:rsidRPr="003E556A">
          <w:rPr>
            <w:rFonts w:ascii="Times New Roman" w:hAnsi="Times New Roman" w:cs="Times New Roman"/>
            <w:color w:val="000000" w:themeColor="text1"/>
            <w:sz w:val="24"/>
            <w:szCs w:val="24"/>
          </w:rPr>
          <w:t>пунктом 3 графы 2</w:t>
        </w:r>
      </w:hyperlink>
      <w:r w:rsidRPr="003E556A">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Pr="003E556A">
        <w:rPr>
          <w:rFonts w:ascii="Times New Roman" w:hAnsi="Times New Roman" w:cs="Times New Roman"/>
          <w:sz w:val="24"/>
          <w:szCs w:val="24"/>
        </w:rPr>
        <w:t xml:space="preserve">существляющий контроль в соответствии с </w:t>
      </w:r>
      <w:hyperlink r:id="rId17" w:history="1">
        <w:r w:rsidRPr="003E556A">
          <w:rPr>
            <w:rFonts w:ascii="Times New Roman" w:hAnsi="Times New Roman" w:cs="Times New Roman"/>
            <w:sz w:val="24"/>
            <w:szCs w:val="24"/>
          </w:rPr>
          <w:t>частью 5 статьи 99</w:t>
        </w:r>
      </w:hyperlink>
      <w:r w:rsidRPr="003E556A">
        <w:rPr>
          <w:rFonts w:ascii="Times New Roman" w:hAnsi="Times New Roman" w:cs="Times New Roman"/>
          <w:sz w:val="24"/>
          <w:szCs w:val="24"/>
        </w:rPr>
        <w:t xml:space="preserve"> Федерального закон от 05.04.2013 №44-ФЗ (далее – контрольный орган в сфере закупок) </w:t>
      </w:r>
      <w:r w:rsidRPr="003E556A">
        <w:rPr>
          <w:rFonts w:ascii="Times New Roman" w:hAnsi="Times New Roman" w:cs="Times New Roman"/>
          <w:sz w:val="24"/>
          <w:szCs w:val="24"/>
        </w:rPr>
        <w:lastRenderedPageBreak/>
        <w:t xml:space="preserve">проекта муниципального контракта </w:t>
      </w:r>
      <w:r w:rsidRPr="003E556A">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с </w:t>
      </w:r>
      <w:hyperlink r:id="rId18">
        <w:r w:rsidRPr="003E556A">
          <w:rPr>
            <w:rFonts w:ascii="Times New Roman" w:hAnsi="Times New Roman" w:cs="Times New Roman"/>
            <w:color w:val="000000" w:themeColor="text1"/>
            <w:sz w:val="24"/>
            <w:szCs w:val="24"/>
          </w:rPr>
          <w:t>пунктом 24</w:t>
        </w:r>
      </w:hyperlink>
      <w:r w:rsidRPr="003E556A">
        <w:rPr>
          <w:rFonts w:ascii="Times New Roman" w:hAnsi="Times New Roman" w:cs="Times New Roman"/>
          <w:color w:val="000000" w:themeColor="text1"/>
          <w:sz w:val="24"/>
          <w:szCs w:val="24"/>
        </w:rPr>
        <w:t xml:space="preserve"> Правил контроля № 1193;</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658">
        <w:r w:rsidRPr="003E556A">
          <w:rPr>
            <w:rFonts w:ascii="Times New Roman" w:hAnsi="Times New Roman" w:cs="Times New Roman"/>
            <w:color w:val="000000" w:themeColor="text1"/>
            <w:sz w:val="24"/>
            <w:szCs w:val="24"/>
          </w:rPr>
          <w:t>пунктом 3.1 графы 2</w:t>
        </w:r>
      </w:hyperlink>
      <w:r w:rsidRPr="003E556A">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одновременно с направлением в </w:t>
      </w:r>
      <w:r w:rsidRPr="003E556A">
        <w:rPr>
          <w:rFonts w:ascii="Times New Roman" w:hAnsi="Times New Roman" w:cs="Times New Roman"/>
          <w:sz w:val="24"/>
          <w:szCs w:val="24"/>
        </w:rPr>
        <w:t>контрольный орган в сфере закупок</w:t>
      </w:r>
      <w:r w:rsidRPr="003E556A">
        <w:rPr>
          <w:rFonts w:ascii="Times New Roman" w:hAnsi="Times New Roman" w:cs="Times New Roman"/>
          <w:color w:val="000000" w:themeColor="text1"/>
          <w:sz w:val="24"/>
          <w:szCs w:val="24"/>
        </w:rPr>
        <w:t xml:space="preserve"> проекта соглашения об изменении условий муниципального контракта в соответствии с </w:t>
      </w:r>
      <w:hyperlink r:id="rId19">
        <w:r w:rsidRPr="003E556A">
          <w:rPr>
            <w:rFonts w:ascii="Times New Roman" w:hAnsi="Times New Roman" w:cs="Times New Roman"/>
            <w:color w:val="000000" w:themeColor="text1"/>
            <w:sz w:val="24"/>
            <w:szCs w:val="24"/>
          </w:rPr>
          <w:t>пунктом 24</w:t>
        </w:r>
      </w:hyperlink>
      <w:r w:rsidRPr="003E556A">
        <w:rPr>
          <w:rFonts w:ascii="Times New Roman" w:hAnsi="Times New Roman" w:cs="Times New Roman"/>
          <w:color w:val="000000" w:themeColor="text1"/>
          <w:sz w:val="24"/>
          <w:szCs w:val="24"/>
        </w:rPr>
        <w:t xml:space="preserve"> Правил контроля </w:t>
      </w:r>
      <w:r w:rsidRPr="003E556A">
        <w:rPr>
          <w:rFonts w:ascii="Times New Roman" w:hAnsi="Times New Roman" w:cs="Times New Roman"/>
          <w:color w:val="000000" w:themeColor="text1"/>
          <w:sz w:val="24"/>
          <w:szCs w:val="24"/>
        </w:rPr>
        <w:br/>
        <w:t>№ 1193;</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sz w:val="24"/>
          <w:szCs w:val="24"/>
        </w:rPr>
      </w:pPr>
      <w:r w:rsidRPr="003E556A">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680">
        <w:r w:rsidRPr="003E556A">
          <w:rPr>
            <w:rFonts w:ascii="Times New Roman" w:hAnsi="Times New Roman" w:cs="Times New Roman"/>
            <w:color w:val="000000" w:themeColor="text1"/>
            <w:sz w:val="24"/>
            <w:szCs w:val="24"/>
          </w:rPr>
          <w:t>пунктом 4 графы 2</w:t>
        </w:r>
      </w:hyperlink>
      <w:r w:rsidRPr="003E556A">
        <w:rPr>
          <w:rFonts w:ascii="Times New Roman" w:hAnsi="Times New Roman" w:cs="Times New Roman"/>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Pr="003E556A">
        <w:rPr>
          <w:rFonts w:ascii="Times New Roman" w:hAnsi="Times New Roman" w:cs="Times New Roman"/>
          <w:sz w:val="24"/>
          <w:szCs w:val="24"/>
        </w:rPr>
        <w:t>контрольный орган в сфере закупок</w:t>
      </w:r>
      <w:r w:rsidRPr="003E556A">
        <w:rPr>
          <w:rFonts w:ascii="Times New Roman" w:hAnsi="Times New Roman" w:cs="Times New Roman"/>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20">
        <w:r w:rsidRPr="003E556A">
          <w:rPr>
            <w:rFonts w:ascii="Times New Roman" w:hAnsi="Times New Roman" w:cs="Times New Roman"/>
            <w:color w:val="000000" w:themeColor="text1"/>
            <w:sz w:val="24"/>
            <w:szCs w:val="24"/>
          </w:rPr>
          <w:t>Правилами</w:t>
        </w:r>
      </w:hyperlink>
      <w:r w:rsidRPr="003E556A">
        <w:rPr>
          <w:rFonts w:ascii="Times New Roman" w:hAnsi="Times New Roman" w:cs="Times New Roman"/>
          <w:color w:val="000000" w:themeColor="text1"/>
          <w:sz w:val="24"/>
          <w:szCs w:val="24"/>
        </w:rPr>
        <w:t xml:space="preserve"> ведения реестра контрактов;</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680">
        <w:r w:rsidRPr="003E556A">
          <w:rPr>
            <w:rFonts w:ascii="Times New Roman" w:hAnsi="Times New Roman" w:cs="Times New Roman"/>
            <w:color w:val="000000" w:themeColor="text1"/>
            <w:sz w:val="24"/>
            <w:szCs w:val="24"/>
          </w:rPr>
          <w:t>пунктом 5 графы 2</w:t>
        </w:r>
      </w:hyperlink>
      <w:r w:rsidRPr="003E556A">
        <w:rPr>
          <w:rFonts w:ascii="Times New Roman" w:hAnsi="Times New Roman" w:cs="Times New Roman"/>
          <w:color w:val="000000" w:themeColor="text1"/>
          <w:sz w:val="24"/>
          <w:szCs w:val="24"/>
        </w:rPr>
        <w:t xml:space="preserve"> Перечня - не позднее двадцати рабочих дней, следующих за днем заключения муниципального контракта, договора, указанных в названном пункте </w:t>
      </w:r>
      <w:hyperlink w:anchor="P637">
        <w:r w:rsidRPr="003E556A">
          <w:rPr>
            <w:rFonts w:ascii="Times New Roman" w:hAnsi="Times New Roman" w:cs="Times New Roman"/>
            <w:color w:val="000000" w:themeColor="text1"/>
            <w:sz w:val="24"/>
            <w:szCs w:val="24"/>
          </w:rPr>
          <w:t>графы 2</w:t>
        </w:r>
      </w:hyperlink>
      <w:r w:rsidRPr="003E556A">
        <w:rPr>
          <w:rFonts w:ascii="Times New Roman" w:hAnsi="Times New Roman" w:cs="Times New Roman"/>
          <w:color w:val="000000" w:themeColor="text1"/>
          <w:sz w:val="24"/>
          <w:szCs w:val="24"/>
        </w:rPr>
        <w:t xml:space="preserve"> Перечня;</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701">
        <w:r w:rsidRPr="003E556A">
          <w:rPr>
            <w:rFonts w:ascii="Times New Roman" w:hAnsi="Times New Roman" w:cs="Times New Roman"/>
            <w:color w:val="000000" w:themeColor="text1"/>
            <w:sz w:val="24"/>
            <w:szCs w:val="24"/>
          </w:rPr>
          <w:t>пунктами 6</w:t>
        </w:r>
      </w:hyperlink>
      <w:r w:rsidRPr="003E556A">
        <w:rPr>
          <w:rFonts w:ascii="Times New Roman" w:hAnsi="Times New Roman" w:cs="Times New Roman"/>
          <w:color w:val="000000" w:themeColor="text1"/>
          <w:sz w:val="24"/>
          <w:szCs w:val="24"/>
        </w:rPr>
        <w:t xml:space="preserve">, </w:t>
      </w:r>
      <w:hyperlink w:anchor="P715">
        <w:r w:rsidRPr="003E556A">
          <w:rPr>
            <w:rFonts w:ascii="Times New Roman" w:hAnsi="Times New Roman" w:cs="Times New Roman"/>
            <w:color w:val="000000" w:themeColor="text1"/>
            <w:sz w:val="24"/>
            <w:szCs w:val="24"/>
          </w:rPr>
          <w:t>7</w:t>
        </w:r>
      </w:hyperlink>
      <w:r w:rsidRPr="003E556A">
        <w:rPr>
          <w:rFonts w:ascii="Times New Roman" w:hAnsi="Times New Roman" w:cs="Times New Roman"/>
          <w:color w:val="000000" w:themeColor="text1"/>
          <w:sz w:val="24"/>
          <w:szCs w:val="24"/>
        </w:rPr>
        <w:t xml:space="preserve">, </w:t>
      </w:r>
      <w:hyperlink w:anchor="P721">
        <w:r w:rsidRPr="003E556A">
          <w:rPr>
            <w:rFonts w:ascii="Times New Roman" w:hAnsi="Times New Roman" w:cs="Times New Roman"/>
            <w:color w:val="000000" w:themeColor="text1"/>
            <w:sz w:val="24"/>
            <w:szCs w:val="24"/>
          </w:rPr>
          <w:t>8</w:t>
        </w:r>
      </w:hyperlink>
      <w:r w:rsidRPr="003E556A">
        <w:rPr>
          <w:rFonts w:ascii="Times New Roman" w:hAnsi="Times New Roman" w:cs="Times New Roman"/>
          <w:color w:val="000000" w:themeColor="text1"/>
          <w:sz w:val="24"/>
          <w:szCs w:val="24"/>
        </w:rPr>
        <w:t xml:space="preserve">, </w:t>
      </w:r>
      <w:hyperlink w:anchor="P734">
        <w:r w:rsidRPr="003E556A">
          <w:rPr>
            <w:rFonts w:ascii="Times New Roman" w:hAnsi="Times New Roman" w:cs="Times New Roman"/>
            <w:color w:val="000000" w:themeColor="text1"/>
            <w:sz w:val="24"/>
            <w:szCs w:val="24"/>
          </w:rPr>
          <w:t>9</w:t>
        </w:r>
      </w:hyperlink>
      <w:r w:rsidRPr="003E556A">
        <w:rPr>
          <w:rFonts w:ascii="Times New Roman" w:hAnsi="Times New Roman" w:cs="Times New Roman"/>
          <w:color w:val="000000" w:themeColor="text1"/>
          <w:sz w:val="24"/>
          <w:szCs w:val="24"/>
        </w:rPr>
        <w:t xml:space="preserve">, </w:t>
      </w:r>
      <w:hyperlink w:anchor="P762">
        <w:r w:rsidRPr="003E556A">
          <w:rPr>
            <w:rFonts w:ascii="Times New Roman" w:hAnsi="Times New Roman" w:cs="Times New Roman"/>
            <w:color w:val="000000" w:themeColor="text1"/>
            <w:sz w:val="24"/>
            <w:szCs w:val="24"/>
          </w:rPr>
          <w:t>10 графы 2</w:t>
        </w:r>
      </w:hyperlink>
      <w:r w:rsidRPr="003E556A">
        <w:rPr>
          <w:rFonts w:ascii="Times New Roman" w:hAnsi="Times New Roman" w:cs="Times New Roman"/>
          <w:color w:val="000000" w:themeColor="text1"/>
          <w:sz w:val="24"/>
          <w:szCs w:val="24"/>
        </w:rPr>
        <w:t xml:space="preserve"> Перечня, сведения о которых не подлежат включению в реестр соглашений, - не позднее трех рабочих дней, следующих за днем заключения соглашения (договора);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772">
        <w:r w:rsidRPr="003E556A">
          <w:rPr>
            <w:rFonts w:ascii="Times New Roman" w:hAnsi="Times New Roman" w:cs="Times New Roman"/>
            <w:color w:val="000000" w:themeColor="text1"/>
            <w:sz w:val="24"/>
            <w:szCs w:val="24"/>
          </w:rPr>
          <w:t>пунктом 11 графы 2</w:t>
        </w:r>
      </w:hyperlink>
      <w:r w:rsidRPr="003E556A">
        <w:rPr>
          <w:rFonts w:ascii="Times New Roman" w:hAnsi="Times New Roman" w:cs="Times New Roman"/>
          <w:color w:val="000000" w:themeColor="text1"/>
          <w:sz w:val="24"/>
          <w:szCs w:val="24"/>
        </w:rPr>
        <w:t xml:space="preserve"> Перечня, - не позднее двадцати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778">
        <w:r w:rsidRPr="003E556A">
          <w:rPr>
            <w:rFonts w:ascii="Times New Roman" w:hAnsi="Times New Roman" w:cs="Times New Roman"/>
            <w:color w:val="000000" w:themeColor="text1"/>
            <w:sz w:val="24"/>
            <w:szCs w:val="24"/>
          </w:rPr>
          <w:t>пунктами 12</w:t>
        </w:r>
      </w:hyperlink>
      <w:r w:rsidRPr="003E556A">
        <w:rPr>
          <w:rFonts w:ascii="Times New Roman" w:hAnsi="Times New Roman" w:cs="Times New Roman"/>
          <w:color w:val="000000" w:themeColor="text1"/>
          <w:sz w:val="24"/>
          <w:szCs w:val="24"/>
        </w:rPr>
        <w:t xml:space="preserve"> - </w:t>
      </w:r>
      <w:hyperlink w:anchor="P785">
        <w:r w:rsidRPr="003E556A">
          <w:rPr>
            <w:rFonts w:ascii="Times New Roman" w:hAnsi="Times New Roman" w:cs="Times New Roman"/>
            <w:color w:val="000000" w:themeColor="text1"/>
            <w:sz w:val="24"/>
            <w:szCs w:val="24"/>
          </w:rPr>
          <w:t>13 графы 2</w:t>
        </w:r>
      </w:hyperlink>
      <w:r w:rsidRPr="003E556A">
        <w:rPr>
          <w:rFonts w:ascii="Times New Roman" w:hAnsi="Times New Roman" w:cs="Times New Roman"/>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&lt;5&gt;</w:t>
      </w:r>
      <w:hyperlink r:id="rId21">
        <w:r w:rsidRPr="003E556A">
          <w:rPr>
            <w:rFonts w:ascii="Times New Roman" w:hAnsi="Times New Roman" w:cs="Times New Roman"/>
            <w:color w:val="000000" w:themeColor="text1"/>
            <w:sz w:val="24"/>
            <w:szCs w:val="24"/>
          </w:rPr>
          <w:t>Абзац первый пункта 3 статьи 242.3</w:t>
        </w:r>
      </w:hyperlink>
      <w:r w:rsidRPr="003E556A">
        <w:rPr>
          <w:rFonts w:ascii="Times New Roman" w:hAnsi="Times New Roman" w:cs="Times New Roman"/>
          <w:color w:val="000000" w:themeColor="text1"/>
          <w:sz w:val="24"/>
          <w:szCs w:val="24"/>
        </w:rPr>
        <w:t xml:space="preserve"> Бюджетного кодекса Российской Федерации.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791">
        <w:r w:rsidRPr="003E556A">
          <w:rPr>
            <w:rFonts w:ascii="Times New Roman" w:hAnsi="Times New Roman" w:cs="Times New Roman"/>
            <w:color w:val="000000" w:themeColor="text1"/>
            <w:sz w:val="24"/>
            <w:szCs w:val="24"/>
          </w:rPr>
          <w:t>пунктом 14 графы 2</w:t>
        </w:r>
      </w:hyperlink>
      <w:r w:rsidRPr="003E556A">
        <w:rPr>
          <w:rFonts w:ascii="Times New Roman" w:hAnsi="Times New Roman" w:cs="Times New Roman"/>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Pr="003E556A">
          <w:rPr>
            <w:rFonts w:ascii="Times New Roman" w:hAnsi="Times New Roman" w:cs="Times New Roman"/>
            <w:color w:val="000000" w:themeColor="text1"/>
            <w:sz w:val="24"/>
            <w:szCs w:val="24"/>
          </w:rPr>
          <w:t>абзацами третьим</w:t>
        </w:r>
      </w:hyperlink>
      <w:r w:rsidRPr="003E556A">
        <w:rPr>
          <w:rFonts w:ascii="Times New Roman" w:hAnsi="Times New Roman" w:cs="Times New Roman"/>
          <w:color w:val="000000" w:themeColor="text1"/>
          <w:sz w:val="24"/>
          <w:szCs w:val="24"/>
        </w:rPr>
        <w:t xml:space="preserve"> - </w:t>
      </w:r>
      <w:hyperlink w:anchor="P239">
        <w:r w:rsidRPr="003E556A">
          <w:rPr>
            <w:rFonts w:ascii="Times New Roman" w:hAnsi="Times New Roman" w:cs="Times New Roman"/>
            <w:color w:val="000000" w:themeColor="text1"/>
            <w:sz w:val="24"/>
            <w:szCs w:val="24"/>
          </w:rPr>
          <w:t>пятым пункта 22</w:t>
        </w:r>
      </w:hyperlink>
      <w:r w:rsidRPr="003E556A">
        <w:rPr>
          <w:rFonts w:ascii="Times New Roman" w:hAnsi="Times New Roman" w:cs="Times New Roman"/>
          <w:color w:val="000000" w:themeColor="text1"/>
          <w:sz w:val="24"/>
          <w:szCs w:val="24"/>
        </w:rPr>
        <w:t xml:space="preserve"> настоящего Порядка, не позднее десяти рабочих дней со дня поступления документа-основания получателю средств местного  бюджета для оплаты.</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3E556A">
          <w:rPr>
            <w:rFonts w:ascii="Times New Roman" w:hAnsi="Times New Roman" w:cs="Times New Roman"/>
            <w:color w:val="000000" w:themeColor="text1"/>
            <w:sz w:val="24"/>
            <w:szCs w:val="24"/>
          </w:rPr>
          <w:t>пунктом 11 графы 2</w:t>
        </w:r>
      </w:hyperlink>
      <w:r w:rsidRPr="003E556A">
        <w:rPr>
          <w:rFonts w:ascii="Times New Roman" w:hAnsi="Times New Roman" w:cs="Times New Roman"/>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bookmarkStart w:id="2" w:name="P114"/>
      <w:bookmarkEnd w:id="2"/>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3E556A">
          <w:rPr>
            <w:rFonts w:ascii="Times New Roman" w:hAnsi="Times New Roman" w:cs="Times New Roman"/>
            <w:color w:val="000000" w:themeColor="text1"/>
            <w:sz w:val="24"/>
            <w:szCs w:val="24"/>
          </w:rPr>
          <w:t>пункта 8</w:t>
        </w:r>
      </w:hyperlink>
      <w:r w:rsidRPr="003E556A">
        <w:rPr>
          <w:rFonts w:ascii="Times New Roman" w:hAnsi="Times New Roman" w:cs="Times New Roman"/>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bookmarkStart w:id="3" w:name="P116"/>
      <w:bookmarkEnd w:id="3"/>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случае внесения изменений в бюджетное обязательство, предусматривающих изменение </w:t>
      </w:r>
      <w:r w:rsidRPr="003E556A">
        <w:rPr>
          <w:rFonts w:ascii="Times New Roman" w:hAnsi="Times New Roman" w:cs="Times New Roman"/>
          <w:color w:val="000000" w:themeColor="text1"/>
          <w:sz w:val="24"/>
          <w:szCs w:val="24"/>
        </w:rPr>
        <w:lastRenderedPageBreak/>
        <w:t xml:space="preserve">суммы принятого бюджетного обязательства, возникшего на основании документов-оснований, предусмотренных </w:t>
      </w:r>
      <w:hyperlink w:anchor="P679">
        <w:r w:rsidRPr="003E556A">
          <w:rPr>
            <w:rFonts w:ascii="Times New Roman" w:hAnsi="Times New Roman" w:cs="Times New Roman"/>
            <w:color w:val="000000" w:themeColor="text1"/>
            <w:sz w:val="24"/>
            <w:szCs w:val="24"/>
          </w:rPr>
          <w:t>пунктами 4</w:t>
        </w:r>
      </w:hyperlink>
      <w:r w:rsidRPr="003E556A">
        <w:rPr>
          <w:rFonts w:ascii="Times New Roman" w:hAnsi="Times New Roman" w:cs="Times New Roman"/>
          <w:color w:val="000000" w:themeColor="text1"/>
          <w:sz w:val="24"/>
          <w:szCs w:val="24"/>
        </w:rPr>
        <w:t xml:space="preserve">, </w:t>
      </w:r>
      <w:hyperlink w:anchor="P700">
        <w:r w:rsidRPr="003E556A">
          <w:rPr>
            <w:rFonts w:ascii="Times New Roman" w:hAnsi="Times New Roman" w:cs="Times New Roman"/>
            <w:color w:val="000000" w:themeColor="text1"/>
            <w:sz w:val="24"/>
            <w:szCs w:val="24"/>
          </w:rPr>
          <w:t>6</w:t>
        </w:r>
      </w:hyperlink>
      <w:r w:rsidRPr="003E556A">
        <w:rPr>
          <w:rFonts w:ascii="Times New Roman" w:hAnsi="Times New Roman" w:cs="Times New Roman"/>
          <w:color w:val="000000" w:themeColor="text1"/>
          <w:sz w:val="24"/>
          <w:szCs w:val="24"/>
        </w:rPr>
        <w:t xml:space="preserve">, </w:t>
      </w:r>
      <w:hyperlink w:anchor="P720">
        <w:r w:rsidRPr="003E556A">
          <w:rPr>
            <w:rFonts w:ascii="Times New Roman" w:hAnsi="Times New Roman" w:cs="Times New Roman"/>
            <w:color w:val="000000" w:themeColor="text1"/>
            <w:sz w:val="24"/>
            <w:szCs w:val="24"/>
          </w:rPr>
          <w:t>8</w:t>
        </w:r>
      </w:hyperlink>
      <w:r w:rsidRPr="003E556A">
        <w:rPr>
          <w:rFonts w:ascii="Times New Roman" w:hAnsi="Times New Roman" w:cs="Times New Roman"/>
          <w:color w:val="000000" w:themeColor="text1"/>
          <w:sz w:val="24"/>
          <w:szCs w:val="24"/>
        </w:rPr>
        <w:t xml:space="preserve"> и </w:t>
      </w:r>
      <w:hyperlink w:anchor="P733">
        <w:r w:rsidRPr="003E556A">
          <w:rPr>
            <w:rFonts w:ascii="Times New Roman" w:hAnsi="Times New Roman" w:cs="Times New Roman"/>
            <w:color w:val="000000" w:themeColor="text1"/>
            <w:sz w:val="24"/>
            <w:szCs w:val="24"/>
          </w:rPr>
          <w:t>9</w:t>
        </w:r>
      </w:hyperlink>
      <w:r w:rsidRPr="003E556A">
        <w:rPr>
          <w:rFonts w:ascii="Times New Roman" w:hAnsi="Times New Roman" w:cs="Times New Roman"/>
          <w:color w:val="000000" w:themeColor="text1"/>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3E556A">
          <w:rPr>
            <w:rFonts w:ascii="Times New Roman" w:hAnsi="Times New Roman" w:cs="Times New Roman"/>
            <w:color w:val="000000" w:themeColor="text1"/>
            <w:sz w:val="24"/>
            <w:szCs w:val="24"/>
          </w:rPr>
          <w:t>3.1</w:t>
        </w:r>
      </w:hyperlink>
      <w:r w:rsidRPr="003E556A">
        <w:rPr>
          <w:rFonts w:ascii="Times New Roman" w:hAnsi="Times New Roman" w:cs="Times New Roman"/>
          <w:color w:val="000000" w:themeColor="text1"/>
          <w:sz w:val="24"/>
          <w:szCs w:val="24"/>
        </w:rPr>
        <w:t xml:space="preserve">, </w:t>
      </w:r>
      <w:hyperlink w:anchor="P711">
        <w:r w:rsidRPr="003E556A">
          <w:rPr>
            <w:rFonts w:ascii="Times New Roman" w:hAnsi="Times New Roman" w:cs="Times New Roman"/>
            <w:color w:val="000000" w:themeColor="text1"/>
            <w:sz w:val="24"/>
            <w:szCs w:val="24"/>
          </w:rPr>
          <w:t>6.1</w:t>
        </w:r>
      </w:hyperlink>
      <w:r w:rsidRPr="003E556A">
        <w:rPr>
          <w:rFonts w:ascii="Times New Roman" w:hAnsi="Times New Roman" w:cs="Times New Roman"/>
          <w:color w:val="000000" w:themeColor="text1"/>
          <w:sz w:val="24"/>
          <w:szCs w:val="24"/>
        </w:rPr>
        <w:t xml:space="preserve">, </w:t>
      </w:r>
      <w:hyperlink w:anchor="P730">
        <w:r w:rsidRPr="003E556A">
          <w:rPr>
            <w:rFonts w:ascii="Times New Roman" w:hAnsi="Times New Roman" w:cs="Times New Roman"/>
            <w:color w:val="000000" w:themeColor="text1"/>
            <w:sz w:val="24"/>
            <w:szCs w:val="24"/>
          </w:rPr>
          <w:t>8.1</w:t>
        </w:r>
      </w:hyperlink>
      <w:r w:rsidRPr="003E556A">
        <w:rPr>
          <w:rFonts w:ascii="Times New Roman" w:hAnsi="Times New Roman" w:cs="Times New Roman"/>
          <w:color w:val="000000" w:themeColor="text1"/>
          <w:sz w:val="24"/>
          <w:szCs w:val="24"/>
        </w:rPr>
        <w:t xml:space="preserve"> и </w:t>
      </w:r>
      <w:hyperlink w:anchor="P758">
        <w:r w:rsidRPr="003E556A">
          <w:rPr>
            <w:rFonts w:ascii="Times New Roman" w:hAnsi="Times New Roman" w:cs="Times New Roman"/>
            <w:color w:val="000000" w:themeColor="text1"/>
            <w:sz w:val="24"/>
            <w:szCs w:val="24"/>
          </w:rPr>
          <w:t>9.1 графы 2</w:t>
        </w:r>
      </w:hyperlink>
      <w:r w:rsidRPr="003E556A">
        <w:rPr>
          <w:rFonts w:ascii="Times New Roman" w:hAnsi="Times New Roman" w:cs="Times New Roman"/>
          <w:color w:val="000000" w:themeColor="text1"/>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136">
        <w:r w:rsidRPr="003E556A">
          <w:rPr>
            <w:rFonts w:ascii="Times New Roman" w:hAnsi="Times New Roman" w:cs="Times New Roman"/>
            <w:color w:val="000000" w:themeColor="text1"/>
            <w:sz w:val="24"/>
            <w:szCs w:val="24"/>
          </w:rPr>
          <w:t>абзацами четвертым</w:t>
        </w:r>
      </w:hyperlink>
      <w:r w:rsidRPr="003E556A">
        <w:rPr>
          <w:rFonts w:ascii="Times New Roman" w:hAnsi="Times New Roman" w:cs="Times New Roman"/>
          <w:color w:val="000000" w:themeColor="text1"/>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144">
        <w:r w:rsidRPr="003E556A">
          <w:rPr>
            <w:rFonts w:ascii="Times New Roman" w:hAnsi="Times New Roman" w:cs="Times New Roman"/>
            <w:color w:val="000000" w:themeColor="text1"/>
            <w:sz w:val="24"/>
            <w:szCs w:val="24"/>
          </w:rPr>
          <w:t>абзацем девятым пункта 11</w:t>
        </w:r>
      </w:hyperlink>
      <w:r w:rsidRPr="003E556A">
        <w:rPr>
          <w:rFonts w:ascii="Times New Roman" w:hAnsi="Times New Roman" w:cs="Times New Roman"/>
          <w:color w:val="000000" w:themeColor="text1"/>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3E556A">
          <w:rPr>
            <w:rFonts w:ascii="Times New Roman" w:hAnsi="Times New Roman" w:cs="Times New Roman"/>
            <w:color w:val="000000" w:themeColor="text1"/>
            <w:sz w:val="24"/>
            <w:szCs w:val="24"/>
          </w:rPr>
          <w:t>пунктам 4</w:t>
        </w:r>
      </w:hyperlink>
      <w:hyperlink w:anchor="P688">
        <w:r w:rsidRPr="003E556A">
          <w:rPr>
            <w:rFonts w:ascii="Times New Roman" w:hAnsi="Times New Roman" w:cs="Times New Roman"/>
            <w:color w:val="000000" w:themeColor="text1"/>
            <w:sz w:val="24"/>
            <w:szCs w:val="24"/>
          </w:rPr>
          <w:t xml:space="preserve"> графы 2</w:t>
        </w:r>
      </w:hyperlink>
      <w:r w:rsidRPr="003E556A">
        <w:rPr>
          <w:rFonts w:ascii="Times New Roman" w:hAnsi="Times New Roman" w:cs="Times New Roman"/>
          <w:color w:val="000000" w:themeColor="text1"/>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и пунктам </w:t>
      </w:r>
      <w:hyperlink w:anchor="P688">
        <w:r w:rsidRPr="003E556A">
          <w:rPr>
            <w:rFonts w:ascii="Times New Roman" w:hAnsi="Times New Roman" w:cs="Times New Roman"/>
            <w:color w:val="000000" w:themeColor="text1"/>
            <w:sz w:val="24"/>
            <w:szCs w:val="24"/>
          </w:rPr>
          <w:t>5 графы 2</w:t>
        </w:r>
      </w:hyperlink>
      <w:r w:rsidRPr="003E556A">
        <w:rPr>
          <w:rFonts w:ascii="Times New Roman" w:hAnsi="Times New Roman" w:cs="Times New Roman"/>
          <w:color w:val="000000" w:themeColor="text1"/>
          <w:sz w:val="24"/>
          <w:szCs w:val="24"/>
        </w:rPr>
        <w:t xml:space="preserve"> Перечня, получатель средств местного бюджета формирует Сведения о бюджетномобязательстве не позднее десяти рабочих дней, следующих за днем возникновения обстоятельств, требующих внесения изменений в бюджетное обязательство.</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3E556A">
          <w:rPr>
            <w:rFonts w:ascii="Times New Roman" w:hAnsi="Times New Roman" w:cs="Times New Roman"/>
            <w:color w:val="000000" w:themeColor="text1"/>
            <w:sz w:val="24"/>
            <w:szCs w:val="24"/>
          </w:rPr>
          <w:t>абзацем вторым</w:t>
        </w:r>
      </w:hyperlink>
      <w:r w:rsidRPr="003E556A">
        <w:rPr>
          <w:rFonts w:ascii="Times New Roman" w:hAnsi="Times New Roman" w:cs="Times New Roman"/>
          <w:color w:val="000000" w:themeColor="text1"/>
          <w:sz w:val="24"/>
          <w:szCs w:val="24"/>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3E556A">
          <w:rPr>
            <w:rFonts w:ascii="Times New Roman" w:hAnsi="Times New Roman" w:cs="Times New Roman"/>
            <w:color w:val="000000" w:themeColor="text1"/>
            <w:sz w:val="24"/>
            <w:szCs w:val="24"/>
          </w:rPr>
          <w:t>абзацами вторым</w:t>
        </w:r>
      </w:hyperlink>
      <w:r w:rsidRPr="003E556A">
        <w:rPr>
          <w:rFonts w:ascii="Times New Roman" w:hAnsi="Times New Roman" w:cs="Times New Roman"/>
          <w:color w:val="000000" w:themeColor="text1"/>
          <w:sz w:val="24"/>
          <w:szCs w:val="24"/>
        </w:rPr>
        <w:t xml:space="preserve">, </w:t>
      </w:r>
      <w:hyperlink w:anchor="P135">
        <w:r w:rsidRPr="003E556A">
          <w:rPr>
            <w:rFonts w:ascii="Times New Roman" w:hAnsi="Times New Roman" w:cs="Times New Roman"/>
            <w:color w:val="000000" w:themeColor="text1"/>
            <w:sz w:val="24"/>
            <w:szCs w:val="24"/>
          </w:rPr>
          <w:t>третьим</w:t>
        </w:r>
      </w:hyperlink>
      <w:r w:rsidRPr="003E556A">
        <w:rPr>
          <w:rFonts w:ascii="Times New Roman" w:hAnsi="Times New Roman" w:cs="Times New Roman"/>
          <w:color w:val="000000" w:themeColor="text1"/>
          <w:sz w:val="24"/>
          <w:szCs w:val="24"/>
        </w:rPr>
        <w:t xml:space="preserve"> и </w:t>
      </w:r>
      <w:hyperlink w:anchor="P138">
        <w:r w:rsidRPr="003E556A">
          <w:rPr>
            <w:rFonts w:ascii="Times New Roman" w:hAnsi="Times New Roman" w:cs="Times New Roman"/>
            <w:color w:val="000000" w:themeColor="text1"/>
            <w:sz w:val="24"/>
            <w:szCs w:val="24"/>
          </w:rPr>
          <w:t>пятым пункта 11</w:t>
        </w:r>
      </w:hyperlink>
      <w:r w:rsidRPr="003E556A">
        <w:rPr>
          <w:rFonts w:ascii="Times New Roman" w:hAnsi="Times New Roman" w:cs="Times New Roman"/>
          <w:color w:val="000000" w:themeColor="text1"/>
          <w:sz w:val="24"/>
          <w:szCs w:val="24"/>
        </w:rPr>
        <w:t xml:space="preserve"> настоящего Порядка.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bookmarkStart w:id="4" w:name="P128"/>
      <w:bookmarkEnd w:id="4"/>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bookmarkStart w:id="5" w:name="P130"/>
      <w:bookmarkEnd w:id="5"/>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bookmarkStart w:id="6" w:name="P135"/>
      <w:bookmarkEnd w:id="6"/>
      <w:r w:rsidRPr="003E556A">
        <w:rPr>
          <w:rFonts w:ascii="Times New Roman" w:hAnsi="Times New Roman" w:cs="Times New Roman"/>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3E556A">
          <w:rPr>
            <w:rFonts w:ascii="Times New Roman" w:hAnsi="Times New Roman" w:cs="Times New Roman"/>
            <w:color w:val="000000" w:themeColor="text1"/>
            <w:sz w:val="24"/>
            <w:szCs w:val="24"/>
          </w:rPr>
          <w:t>приложением № 1</w:t>
        </w:r>
      </w:hyperlink>
      <w:r w:rsidRPr="003E556A">
        <w:rPr>
          <w:rFonts w:ascii="Times New Roman" w:hAnsi="Times New Roman" w:cs="Times New Roman"/>
          <w:color w:val="000000" w:themeColor="text1"/>
          <w:sz w:val="24"/>
          <w:szCs w:val="24"/>
        </w:rPr>
        <w:t xml:space="preserve"> к настоящему Порядку;</w:t>
      </w:r>
      <w:bookmarkStart w:id="7" w:name="P136"/>
      <w:bookmarkEnd w:id="7"/>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8" w:name="P137"/>
      <w:bookmarkStart w:id="9" w:name="P138"/>
      <w:bookmarkEnd w:id="8"/>
      <w:bookmarkEnd w:id="9"/>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случае формирования Сведений о бюджетном обязательстве органом, осуществляющим </w:t>
      </w:r>
      <w:r w:rsidRPr="003E556A">
        <w:rPr>
          <w:rFonts w:ascii="Times New Roman" w:hAnsi="Times New Roman" w:cs="Times New Roman"/>
          <w:color w:val="000000" w:themeColor="text1"/>
          <w:sz w:val="24"/>
          <w:szCs w:val="24"/>
        </w:rPr>
        <w:lastRenderedPageBreak/>
        <w:t xml:space="preserve">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3E556A">
          <w:rPr>
            <w:rFonts w:ascii="Times New Roman" w:hAnsi="Times New Roman" w:cs="Times New Roman"/>
            <w:color w:val="000000" w:themeColor="text1"/>
            <w:sz w:val="24"/>
            <w:szCs w:val="24"/>
          </w:rPr>
          <w:t>абзацами четвертым</w:t>
        </w:r>
      </w:hyperlink>
      <w:r w:rsidRPr="003E556A">
        <w:rPr>
          <w:rFonts w:ascii="Times New Roman" w:hAnsi="Times New Roman" w:cs="Times New Roman"/>
          <w:color w:val="000000" w:themeColor="text1"/>
          <w:sz w:val="24"/>
          <w:szCs w:val="24"/>
        </w:rPr>
        <w:t xml:space="preserve"> настоящего пункта.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3E556A">
          <w:rPr>
            <w:rFonts w:ascii="Times New Roman" w:hAnsi="Times New Roman" w:cs="Times New Roman"/>
            <w:color w:val="000000" w:themeColor="text1"/>
            <w:sz w:val="24"/>
            <w:szCs w:val="24"/>
          </w:rPr>
          <w:t>пунктом 4 графы 2</w:t>
        </w:r>
      </w:hyperlink>
      <w:r w:rsidRPr="003E556A">
        <w:rPr>
          <w:rFonts w:ascii="Times New Roman" w:hAnsi="Times New Roman" w:cs="Times New Roman"/>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3E556A">
          <w:rPr>
            <w:rFonts w:ascii="Times New Roman" w:hAnsi="Times New Roman" w:cs="Times New Roman"/>
            <w:color w:val="000000" w:themeColor="text1"/>
            <w:sz w:val="24"/>
            <w:szCs w:val="24"/>
          </w:rPr>
          <w:t>абзацем вторым</w:t>
        </w:r>
      </w:hyperlink>
      <w:r w:rsidRPr="003E556A">
        <w:rPr>
          <w:rFonts w:ascii="Times New Roman" w:hAnsi="Times New Roman" w:cs="Times New Roman"/>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3E556A">
          <w:rPr>
            <w:rFonts w:ascii="Times New Roman" w:hAnsi="Times New Roman" w:cs="Times New Roman"/>
            <w:color w:val="000000" w:themeColor="text1"/>
            <w:sz w:val="24"/>
            <w:szCs w:val="24"/>
          </w:rPr>
          <w:t>пунктом 1</w:t>
        </w:r>
      </w:hyperlink>
      <w:r w:rsidRPr="003E556A">
        <w:rPr>
          <w:rFonts w:ascii="Times New Roman" w:hAnsi="Times New Roman" w:cs="Times New Roman"/>
          <w:color w:val="000000" w:themeColor="text1"/>
          <w:sz w:val="24"/>
          <w:szCs w:val="24"/>
        </w:rPr>
        <w:t xml:space="preserve">, </w:t>
      </w:r>
      <w:hyperlink w:anchor="P643">
        <w:r w:rsidRPr="003E556A">
          <w:rPr>
            <w:rFonts w:ascii="Times New Roman" w:hAnsi="Times New Roman" w:cs="Times New Roman"/>
            <w:color w:val="000000" w:themeColor="text1"/>
            <w:sz w:val="24"/>
            <w:szCs w:val="24"/>
          </w:rPr>
          <w:t>2</w:t>
        </w:r>
      </w:hyperlink>
      <w:r w:rsidRPr="003E556A">
        <w:rPr>
          <w:rFonts w:ascii="Times New Roman" w:hAnsi="Times New Roman" w:cs="Times New Roman"/>
          <w:color w:val="000000" w:themeColor="text1"/>
          <w:sz w:val="24"/>
          <w:szCs w:val="24"/>
        </w:rPr>
        <w:t xml:space="preserve">, </w:t>
      </w:r>
      <w:hyperlink w:anchor="P652">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 </w:t>
      </w:r>
      <w:hyperlink w:anchor="P658">
        <w:r w:rsidRPr="003E556A">
          <w:rPr>
            <w:rFonts w:ascii="Times New Roman" w:hAnsi="Times New Roman" w:cs="Times New Roman"/>
            <w:color w:val="000000" w:themeColor="text1"/>
            <w:sz w:val="24"/>
            <w:szCs w:val="24"/>
          </w:rPr>
          <w:t>3.1 графы 2</w:t>
        </w:r>
      </w:hyperlink>
      <w:r w:rsidRPr="003E556A">
        <w:rPr>
          <w:rFonts w:ascii="Times New Roman" w:hAnsi="Times New Roman" w:cs="Times New Roman"/>
          <w:color w:val="000000" w:themeColor="text1"/>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3E556A">
          <w:rPr>
            <w:rFonts w:ascii="Times New Roman" w:hAnsi="Times New Roman" w:cs="Times New Roman"/>
            <w:color w:val="000000" w:themeColor="text1"/>
            <w:sz w:val="24"/>
            <w:szCs w:val="24"/>
          </w:rPr>
          <w:t xml:space="preserve">абзацем пятым </w:t>
        </w:r>
      </w:hyperlink>
      <w:r w:rsidRPr="003E556A">
        <w:rPr>
          <w:rFonts w:ascii="Times New Roman" w:hAnsi="Times New Roman" w:cs="Times New Roman"/>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22">
        <w:r w:rsidRPr="003E556A">
          <w:rPr>
            <w:rFonts w:ascii="Times New Roman" w:hAnsi="Times New Roman" w:cs="Times New Roman"/>
            <w:color w:val="000000" w:themeColor="text1"/>
            <w:sz w:val="24"/>
            <w:szCs w:val="24"/>
          </w:rPr>
          <w:t>Правилами</w:t>
        </w:r>
      </w:hyperlink>
      <w:r w:rsidRPr="003E556A">
        <w:rPr>
          <w:rFonts w:ascii="Times New Roman" w:hAnsi="Times New Roman" w:cs="Times New Roman"/>
          <w:color w:val="000000" w:themeColor="text1"/>
          <w:sz w:val="24"/>
          <w:szCs w:val="24"/>
        </w:rPr>
        <w:t xml:space="preserve"> контроля № 1193.</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непревышения суммы исполнения бюджетного обязательства над изменяемой суммой бюджетного обязательства.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3E556A">
          <w:rPr>
            <w:rFonts w:ascii="Times New Roman" w:hAnsi="Times New Roman" w:cs="Times New Roman"/>
            <w:color w:val="000000" w:themeColor="text1"/>
            <w:sz w:val="24"/>
            <w:szCs w:val="24"/>
          </w:rPr>
          <w:t>абзацами вторым</w:t>
        </w:r>
      </w:hyperlink>
      <w:r w:rsidRPr="003E556A">
        <w:rPr>
          <w:rFonts w:ascii="Times New Roman" w:hAnsi="Times New Roman" w:cs="Times New Roman"/>
          <w:color w:val="000000" w:themeColor="text1"/>
          <w:sz w:val="24"/>
          <w:szCs w:val="24"/>
        </w:rPr>
        <w:t xml:space="preserve">, </w:t>
      </w:r>
      <w:hyperlink w:anchor="P136">
        <w:r w:rsidRPr="003E556A">
          <w:rPr>
            <w:rFonts w:ascii="Times New Roman" w:hAnsi="Times New Roman" w:cs="Times New Roman"/>
            <w:color w:val="000000" w:themeColor="text1"/>
            <w:sz w:val="24"/>
            <w:szCs w:val="24"/>
          </w:rPr>
          <w:t>четвертым</w:t>
        </w:r>
      </w:hyperlink>
      <w:r w:rsidRPr="003E556A">
        <w:rPr>
          <w:rFonts w:ascii="Times New Roman" w:hAnsi="Times New Roman" w:cs="Times New Roman"/>
          <w:color w:val="000000" w:themeColor="text1"/>
          <w:sz w:val="24"/>
          <w:szCs w:val="24"/>
        </w:rPr>
        <w:t xml:space="preserve"> – пятым настоящего пункта, не осуществляется.</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bookmarkStart w:id="10" w:name="P148"/>
      <w:bookmarkEnd w:id="10"/>
      <w:r w:rsidRPr="003E556A">
        <w:rPr>
          <w:rFonts w:ascii="Times New Roman" w:hAnsi="Times New Roman" w:cs="Times New Roman"/>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3E556A">
          <w:rPr>
            <w:rFonts w:ascii="Times New Roman" w:hAnsi="Times New Roman" w:cs="Times New Roman"/>
            <w:color w:val="000000" w:themeColor="text1"/>
            <w:sz w:val="24"/>
            <w:szCs w:val="24"/>
          </w:rPr>
          <w:t>пунктом 11</w:t>
        </w:r>
      </w:hyperlink>
      <w:r w:rsidRPr="003E556A">
        <w:rPr>
          <w:rFonts w:ascii="Times New Roman" w:hAnsi="Times New Roman" w:cs="Times New Roman"/>
          <w:color w:val="000000" w:themeColor="text1"/>
          <w:sz w:val="24"/>
          <w:szCs w:val="24"/>
        </w:rPr>
        <w:t xml:space="preserve"> настоящего Порядка: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3E556A" w:rsidRPr="003E556A" w:rsidRDefault="003E556A" w:rsidP="003E556A">
      <w:pPr>
        <w:pStyle w:val="ConsPlusNormal"/>
        <w:jc w:val="both"/>
        <w:rPr>
          <w:rFonts w:ascii="Times New Roman" w:hAnsi="Times New Roman" w:cs="Times New Roman"/>
          <w:strike/>
          <w:color w:val="000000" w:themeColor="text1"/>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bookmarkStart w:id="11" w:name="P154"/>
      <w:bookmarkEnd w:id="11"/>
      <w:r w:rsidRPr="003E556A">
        <w:rPr>
          <w:rFonts w:ascii="Times New Roman" w:hAnsi="Times New Roman" w:cs="Times New Roman"/>
          <w:color w:val="000000" w:themeColor="text1"/>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3E556A">
          <w:rPr>
            <w:rFonts w:ascii="Times New Roman" w:hAnsi="Times New Roman" w:cs="Times New Roman"/>
            <w:color w:val="000000" w:themeColor="text1"/>
            <w:sz w:val="24"/>
            <w:szCs w:val="24"/>
          </w:rPr>
          <w:t>пунктами 1</w:t>
        </w:r>
      </w:hyperlink>
      <w:r w:rsidRPr="003E556A">
        <w:rPr>
          <w:rFonts w:ascii="Times New Roman" w:hAnsi="Times New Roman" w:cs="Times New Roman"/>
          <w:color w:val="000000" w:themeColor="text1"/>
          <w:sz w:val="24"/>
          <w:szCs w:val="24"/>
        </w:rPr>
        <w:t xml:space="preserve"> - </w:t>
      </w:r>
      <w:hyperlink w:anchor="P652">
        <w:r w:rsidRPr="003E556A">
          <w:rPr>
            <w:rFonts w:ascii="Times New Roman" w:hAnsi="Times New Roman" w:cs="Times New Roman"/>
            <w:color w:val="000000" w:themeColor="text1"/>
            <w:sz w:val="24"/>
            <w:szCs w:val="24"/>
          </w:rPr>
          <w:t>3 графы 2</w:t>
        </w:r>
      </w:hyperlink>
      <w:r w:rsidRPr="003E556A">
        <w:rPr>
          <w:rFonts w:ascii="Times New Roman" w:hAnsi="Times New Roman" w:cs="Times New Roman"/>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3E556A">
          <w:rPr>
            <w:rFonts w:ascii="Times New Roman" w:hAnsi="Times New Roman" w:cs="Times New Roman"/>
            <w:color w:val="000000" w:themeColor="text1"/>
            <w:sz w:val="24"/>
            <w:szCs w:val="24"/>
          </w:rPr>
          <w:t>пунктом 11</w:t>
        </w:r>
      </w:hyperlink>
      <w:r w:rsidRPr="003E556A">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Проверка, предусмотренная </w:t>
      </w:r>
      <w:hyperlink w:anchor="P154">
        <w:r w:rsidRPr="003E556A">
          <w:rPr>
            <w:rFonts w:ascii="Times New Roman" w:hAnsi="Times New Roman" w:cs="Times New Roman"/>
            <w:color w:val="000000" w:themeColor="text1"/>
            <w:sz w:val="24"/>
            <w:szCs w:val="24"/>
          </w:rPr>
          <w:t>абзацем первым</w:t>
        </w:r>
      </w:hyperlink>
      <w:r w:rsidRPr="003E556A">
        <w:rPr>
          <w:rFonts w:ascii="Times New Roman" w:hAnsi="Times New Roman" w:cs="Times New Roman"/>
          <w:color w:val="000000" w:themeColor="text1"/>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bookmarkStart w:id="12" w:name="P158"/>
      <w:bookmarkEnd w:id="12"/>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640">
        <w:r w:rsidRPr="003E556A">
          <w:rPr>
            <w:rFonts w:ascii="Times New Roman" w:hAnsi="Times New Roman" w:cs="Times New Roman"/>
            <w:color w:val="000000" w:themeColor="text1"/>
            <w:sz w:val="24"/>
            <w:szCs w:val="24"/>
          </w:rPr>
          <w:t>1</w:t>
        </w:r>
      </w:hyperlink>
      <w:r w:rsidRPr="003E556A">
        <w:rPr>
          <w:rFonts w:ascii="Times New Roman" w:hAnsi="Times New Roman" w:cs="Times New Roman"/>
          <w:color w:val="000000" w:themeColor="text1"/>
          <w:sz w:val="24"/>
          <w:szCs w:val="24"/>
        </w:rPr>
        <w:t xml:space="preserve">, </w:t>
      </w:r>
      <w:hyperlink w:anchor="P643">
        <w:r w:rsidRPr="003E556A">
          <w:rPr>
            <w:rFonts w:ascii="Times New Roman" w:hAnsi="Times New Roman" w:cs="Times New Roman"/>
            <w:color w:val="000000" w:themeColor="text1"/>
            <w:sz w:val="24"/>
            <w:szCs w:val="24"/>
          </w:rPr>
          <w:t>2</w:t>
        </w:r>
      </w:hyperlink>
      <w:r w:rsidRPr="003E556A">
        <w:rPr>
          <w:rFonts w:ascii="Times New Roman" w:hAnsi="Times New Roman" w:cs="Times New Roman"/>
          <w:color w:val="000000" w:themeColor="text1"/>
          <w:sz w:val="24"/>
          <w:szCs w:val="24"/>
        </w:rPr>
        <w:t xml:space="preserve">, </w:t>
      </w:r>
      <w:hyperlink w:anchor="P652">
        <w:r w:rsidRPr="003E556A">
          <w:rPr>
            <w:rFonts w:ascii="Times New Roman" w:hAnsi="Times New Roman" w:cs="Times New Roman"/>
            <w:color w:val="000000" w:themeColor="text1"/>
            <w:sz w:val="24"/>
            <w:szCs w:val="24"/>
          </w:rPr>
          <w:t>3,</w:t>
        </w:r>
      </w:hyperlink>
      <w:hyperlink w:anchor="P658">
        <w:r w:rsidRPr="003E556A">
          <w:rPr>
            <w:rFonts w:ascii="Times New Roman" w:hAnsi="Times New Roman" w:cs="Times New Roman"/>
            <w:color w:val="000000" w:themeColor="text1"/>
            <w:sz w:val="24"/>
            <w:szCs w:val="24"/>
          </w:rPr>
          <w:t>3.1 графы 2</w:t>
        </w:r>
      </w:hyperlink>
      <w:r w:rsidRPr="003E556A">
        <w:rPr>
          <w:rFonts w:ascii="Times New Roman" w:hAnsi="Times New Roman" w:cs="Times New Roman"/>
          <w:color w:val="000000" w:themeColor="text1"/>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w:t>
      </w:r>
      <w:r w:rsidRPr="003E556A">
        <w:rPr>
          <w:rFonts w:ascii="Times New Roman" w:hAnsi="Times New Roman" w:cs="Times New Roman"/>
          <w:color w:val="000000" w:themeColor="text1"/>
          <w:sz w:val="24"/>
          <w:szCs w:val="24"/>
        </w:rPr>
        <w:lastRenderedPageBreak/>
        <w:t xml:space="preserve">основания в соответствии с </w:t>
      </w:r>
      <w:hyperlink r:id="rId23">
        <w:r w:rsidRPr="003E556A">
          <w:rPr>
            <w:rFonts w:ascii="Times New Roman" w:hAnsi="Times New Roman" w:cs="Times New Roman"/>
            <w:color w:val="000000" w:themeColor="text1"/>
            <w:sz w:val="24"/>
            <w:szCs w:val="24"/>
          </w:rPr>
          <w:t>пунктами 24</w:t>
        </w:r>
      </w:hyperlink>
      <w:r w:rsidRPr="003E556A">
        <w:rPr>
          <w:rFonts w:ascii="Times New Roman" w:hAnsi="Times New Roman" w:cs="Times New Roman"/>
          <w:color w:val="000000" w:themeColor="text1"/>
          <w:sz w:val="24"/>
          <w:szCs w:val="24"/>
        </w:rPr>
        <w:t xml:space="preserve"> и </w:t>
      </w:r>
      <w:hyperlink r:id="rId24">
        <w:r w:rsidRPr="003E556A">
          <w:rPr>
            <w:rFonts w:ascii="Times New Roman" w:hAnsi="Times New Roman" w:cs="Times New Roman"/>
            <w:color w:val="000000" w:themeColor="text1"/>
            <w:sz w:val="24"/>
            <w:szCs w:val="24"/>
          </w:rPr>
          <w:t>28</w:t>
        </w:r>
      </w:hyperlink>
      <w:r w:rsidRPr="003E556A">
        <w:rPr>
          <w:rFonts w:ascii="Times New Roman" w:hAnsi="Times New Roman" w:cs="Times New Roman"/>
          <w:color w:val="000000" w:themeColor="text1"/>
          <w:sz w:val="24"/>
          <w:szCs w:val="24"/>
        </w:rPr>
        <w:t xml:space="preserve"> Правил контроля № 1193;</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680">
        <w:r w:rsidRPr="003E556A">
          <w:rPr>
            <w:rFonts w:ascii="Times New Roman" w:hAnsi="Times New Roman" w:cs="Times New Roman"/>
            <w:color w:val="000000" w:themeColor="text1"/>
            <w:sz w:val="24"/>
            <w:szCs w:val="24"/>
          </w:rPr>
          <w:t>4 графы 2</w:t>
        </w:r>
      </w:hyperlink>
      <w:r w:rsidRPr="003E556A">
        <w:rPr>
          <w:rFonts w:ascii="Times New Roman" w:hAnsi="Times New Roman" w:cs="Times New Roman"/>
          <w:color w:val="000000" w:themeColor="text1"/>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5">
        <w:r w:rsidRPr="003E556A">
          <w:rPr>
            <w:rFonts w:ascii="Times New Roman" w:hAnsi="Times New Roman" w:cs="Times New Roman"/>
            <w:color w:val="000000" w:themeColor="text1"/>
            <w:sz w:val="24"/>
            <w:szCs w:val="24"/>
          </w:rPr>
          <w:t>пунктом 15</w:t>
        </w:r>
      </w:hyperlink>
      <w:r w:rsidRPr="003E556A">
        <w:rPr>
          <w:rFonts w:ascii="Times New Roman" w:hAnsi="Times New Roman" w:cs="Times New Roman"/>
          <w:color w:val="000000" w:themeColor="text1"/>
          <w:sz w:val="24"/>
          <w:szCs w:val="24"/>
        </w:rPr>
        <w:t xml:space="preserve"> Правил ведения реестра контрактов;</w:t>
      </w:r>
      <w:bookmarkStart w:id="13" w:name="P161"/>
      <w:bookmarkEnd w:id="13"/>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hyperlink w:anchor="P643">
        <w:r w:rsidRPr="003E556A">
          <w:rPr>
            <w:rFonts w:ascii="Times New Roman" w:hAnsi="Times New Roman" w:cs="Times New Roman"/>
            <w:color w:val="000000" w:themeColor="text1"/>
            <w:sz w:val="24"/>
            <w:szCs w:val="24"/>
          </w:rPr>
          <w:t>2</w:t>
        </w:r>
      </w:hyperlink>
      <w:r w:rsidRPr="003E556A">
        <w:rPr>
          <w:rFonts w:ascii="Times New Roman" w:hAnsi="Times New Roman" w:cs="Times New Roman"/>
          <w:color w:val="000000" w:themeColor="text1"/>
          <w:sz w:val="24"/>
          <w:szCs w:val="24"/>
        </w:rPr>
        <w:t xml:space="preserve">, </w:t>
      </w:r>
      <w:hyperlink w:anchor="P664">
        <w:r w:rsidRPr="003E556A">
          <w:rPr>
            <w:rFonts w:ascii="Times New Roman" w:hAnsi="Times New Roman" w:cs="Times New Roman"/>
            <w:color w:val="000000" w:themeColor="text1"/>
            <w:sz w:val="24"/>
            <w:szCs w:val="24"/>
          </w:rPr>
          <w:t>3.2</w:t>
        </w:r>
      </w:hyperlink>
      <w:r w:rsidRPr="003E556A">
        <w:rPr>
          <w:rFonts w:ascii="Times New Roman" w:hAnsi="Times New Roman" w:cs="Times New Roman"/>
          <w:color w:val="000000" w:themeColor="text1"/>
          <w:sz w:val="24"/>
          <w:szCs w:val="24"/>
        </w:rPr>
        <w:t xml:space="preserve"> – </w:t>
      </w:r>
      <w:hyperlink w:anchor="P676">
        <w:r w:rsidRPr="003E556A">
          <w:rPr>
            <w:rFonts w:ascii="Times New Roman" w:hAnsi="Times New Roman" w:cs="Times New Roman"/>
            <w:color w:val="000000" w:themeColor="text1"/>
            <w:sz w:val="24"/>
            <w:szCs w:val="24"/>
          </w:rPr>
          <w:t>3.4</w:t>
        </w:r>
      </w:hyperlink>
      <w:r w:rsidRPr="003E556A">
        <w:rPr>
          <w:rFonts w:ascii="Times New Roman" w:hAnsi="Times New Roman" w:cs="Times New Roman"/>
          <w:color w:val="000000" w:themeColor="text1"/>
          <w:sz w:val="24"/>
          <w:szCs w:val="24"/>
        </w:rPr>
        <w:t xml:space="preserve">, </w:t>
      </w:r>
      <w:hyperlink w:anchor="P688">
        <w:r w:rsidRPr="003E556A">
          <w:rPr>
            <w:rFonts w:ascii="Times New Roman" w:hAnsi="Times New Roman" w:cs="Times New Roman"/>
            <w:color w:val="000000" w:themeColor="text1"/>
            <w:sz w:val="24"/>
            <w:szCs w:val="24"/>
          </w:rPr>
          <w:t>5</w:t>
        </w:r>
      </w:hyperlink>
      <w:r w:rsidRPr="003E556A">
        <w:rPr>
          <w:rFonts w:ascii="Times New Roman" w:hAnsi="Times New Roman" w:cs="Times New Roman"/>
          <w:color w:val="000000" w:themeColor="text1"/>
          <w:sz w:val="24"/>
          <w:szCs w:val="24"/>
        </w:rPr>
        <w:t xml:space="preserve"> - </w:t>
      </w:r>
      <w:hyperlink w:anchor="P791">
        <w:r w:rsidRPr="003E556A">
          <w:rPr>
            <w:rFonts w:ascii="Times New Roman" w:hAnsi="Times New Roman" w:cs="Times New Roman"/>
            <w:color w:val="000000" w:themeColor="text1"/>
            <w:sz w:val="24"/>
            <w:szCs w:val="24"/>
          </w:rPr>
          <w:t>14 графы 2</w:t>
        </w:r>
      </w:hyperlink>
      <w:r w:rsidRPr="003E556A">
        <w:rPr>
          <w:rFonts w:ascii="Times New Roman" w:hAnsi="Times New Roman" w:cs="Times New Roman"/>
          <w:color w:val="000000" w:themeColor="text1"/>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13.2. При формировании Сведений о бюджетном обязательстве с использованием единой информационной системы проверка, предусмотренная:</w:t>
      </w:r>
      <w:bookmarkStart w:id="14" w:name="P164"/>
      <w:bookmarkEnd w:id="14"/>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hyperlink w:anchor="P130">
        <w:r w:rsidRPr="003E556A">
          <w:rPr>
            <w:rFonts w:ascii="Times New Roman" w:hAnsi="Times New Roman" w:cs="Times New Roman"/>
            <w:color w:val="000000" w:themeColor="text1"/>
            <w:sz w:val="24"/>
            <w:szCs w:val="24"/>
          </w:rPr>
          <w:t>абзацами вторым</w:t>
        </w:r>
      </w:hyperlink>
      <w:r w:rsidRPr="003E556A">
        <w:rPr>
          <w:rFonts w:ascii="Times New Roman" w:hAnsi="Times New Roman" w:cs="Times New Roman"/>
          <w:color w:val="000000" w:themeColor="text1"/>
          <w:sz w:val="24"/>
          <w:szCs w:val="24"/>
        </w:rPr>
        <w:t xml:space="preserve">, </w:t>
      </w:r>
      <w:hyperlink w:anchor="P135">
        <w:r w:rsidRPr="003E556A">
          <w:rPr>
            <w:rFonts w:ascii="Times New Roman" w:hAnsi="Times New Roman" w:cs="Times New Roman"/>
            <w:color w:val="000000" w:themeColor="text1"/>
            <w:sz w:val="24"/>
            <w:szCs w:val="24"/>
          </w:rPr>
          <w:t>третьим</w:t>
        </w:r>
      </w:hyperlink>
      <w:r w:rsidRPr="003E556A">
        <w:rPr>
          <w:rFonts w:ascii="Times New Roman" w:hAnsi="Times New Roman" w:cs="Times New Roman"/>
          <w:color w:val="000000" w:themeColor="text1"/>
          <w:sz w:val="24"/>
          <w:szCs w:val="24"/>
        </w:rPr>
        <w:t xml:space="preserve">, </w:t>
      </w:r>
      <w:hyperlink w:anchor="P138">
        <w:r w:rsidRPr="003E556A">
          <w:rPr>
            <w:rFonts w:ascii="Times New Roman" w:hAnsi="Times New Roman" w:cs="Times New Roman"/>
            <w:color w:val="000000" w:themeColor="text1"/>
            <w:sz w:val="24"/>
            <w:szCs w:val="24"/>
          </w:rPr>
          <w:t>пятым пункта 11</w:t>
        </w:r>
      </w:hyperlink>
      <w:r w:rsidRPr="003E556A">
        <w:rPr>
          <w:rFonts w:ascii="Times New Roman" w:hAnsi="Times New Roman" w:cs="Times New Roman"/>
          <w:color w:val="000000" w:themeColor="text1"/>
          <w:sz w:val="24"/>
          <w:szCs w:val="24"/>
        </w:rPr>
        <w:t xml:space="preserve">, </w:t>
      </w:r>
      <w:hyperlink w:anchor="P148">
        <w:r w:rsidRPr="003E556A">
          <w:rPr>
            <w:rFonts w:ascii="Times New Roman" w:hAnsi="Times New Roman" w:cs="Times New Roman"/>
            <w:color w:val="000000" w:themeColor="text1"/>
            <w:sz w:val="24"/>
            <w:szCs w:val="24"/>
          </w:rPr>
          <w:t>пунктами 12</w:t>
        </w:r>
      </w:hyperlink>
      <w:r w:rsidRPr="003E556A">
        <w:rPr>
          <w:rFonts w:ascii="Times New Roman" w:hAnsi="Times New Roman" w:cs="Times New Roman"/>
          <w:color w:val="000000" w:themeColor="text1"/>
          <w:sz w:val="24"/>
          <w:szCs w:val="24"/>
        </w:rPr>
        <w:t xml:space="preserve">, </w:t>
      </w:r>
      <w:hyperlink w:anchor="P154">
        <w:r w:rsidRPr="003E556A">
          <w:rPr>
            <w:rFonts w:ascii="Times New Roman" w:hAnsi="Times New Roman" w:cs="Times New Roman"/>
            <w:color w:val="000000" w:themeColor="text1"/>
            <w:sz w:val="24"/>
            <w:szCs w:val="24"/>
          </w:rPr>
          <w:t>13</w:t>
        </w:r>
      </w:hyperlink>
      <w:r w:rsidRPr="003E556A">
        <w:rPr>
          <w:rFonts w:ascii="Times New Roman" w:hAnsi="Times New Roman" w:cs="Times New Roman"/>
          <w:color w:val="000000" w:themeColor="text1"/>
          <w:sz w:val="24"/>
          <w:szCs w:val="24"/>
        </w:rPr>
        <w:t xml:space="preserve"> настоящего Порядка, осуществляется в единой информационной системе, в том числе автоматически;</w:t>
      </w:r>
      <w:bookmarkStart w:id="15" w:name="P165"/>
      <w:bookmarkEnd w:id="15"/>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hyperlink w:anchor="P136">
        <w:r w:rsidRPr="003E556A">
          <w:rPr>
            <w:rFonts w:ascii="Times New Roman" w:hAnsi="Times New Roman" w:cs="Times New Roman"/>
            <w:color w:val="000000" w:themeColor="text1"/>
            <w:sz w:val="24"/>
            <w:szCs w:val="24"/>
          </w:rPr>
          <w:t>абзацами четвертым</w:t>
        </w:r>
      </w:hyperlink>
      <w:hyperlink w:anchor="P137">
        <w:r w:rsidRPr="003E556A">
          <w:rPr>
            <w:rFonts w:ascii="Times New Roman" w:hAnsi="Times New Roman" w:cs="Times New Roman"/>
            <w:color w:val="000000" w:themeColor="text1"/>
            <w:sz w:val="24"/>
            <w:szCs w:val="24"/>
          </w:rPr>
          <w:t xml:space="preserve"> пункта 11</w:t>
        </w:r>
      </w:hyperlink>
      <w:r w:rsidRPr="003E556A">
        <w:rPr>
          <w:rFonts w:ascii="Times New Roman" w:hAnsi="Times New Roman" w:cs="Times New Roman"/>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случае положительного результата проверки, указанной в </w:t>
      </w:r>
      <w:hyperlink w:anchor="P164">
        <w:r w:rsidRPr="003E556A">
          <w:rPr>
            <w:rFonts w:ascii="Times New Roman" w:hAnsi="Times New Roman" w:cs="Times New Roman"/>
            <w:color w:val="000000" w:themeColor="text1"/>
            <w:sz w:val="24"/>
            <w:szCs w:val="24"/>
          </w:rPr>
          <w:t>абзаце втором</w:t>
        </w:r>
      </w:hyperlink>
      <w:r w:rsidRPr="003E556A">
        <w:rPr>
          <w:rFonts w:ascii="Times New Roman" w:hAnsi="Times New Roman" w:cs="Times New Roman"/>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3E556A">
          <w:rPr>
            <w:rFonts w:ascii="Times New Roman" w:hAnsi="Times New Roman" w:cs="Times New Roman"/>
            <w:color w:val="000000" w:themeColor="text1"/>
            <w:sz w:val="24"/>
            <w:szCs w:val="24"/>
          </w:rPr>
          <w:t>абзаце третьем</w:t>
        </w:r>
      </w:hyperlink>
      <w:r w:rsidRPr="003E556A">
        <w:rPr>
          <w:rFonts w:ascii="Times New Roman" w:hAnsi="Times New Roman" w:cs="Times New Roman"/>
          <w:color w:val="000000" w:themeColor="text1"/>
          <w:sz w:val="24"/>
          <w:szCs w:val="24"/>
        </w:rPr>
        <w:t xml:space="preserve"> настоящего пункта.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14. В случае положительного результата проверки, предусмотренной </w:t>
      </w:r>
      <w:hyperlink r:id="rId26" w:history="1">
        <w:r w:rsidRPr="003E556A">
          <w:rPr>
            <w:rFonts w:ascii="Times New Roman" w:hAnsi="Times New Roman" w:cs="Times New Roman"/>
            <w:color w:val="000000" w:themeColor="text1"/>
            <w:sz w:val="24"/>
            <w:szCs w:val="24"/>
          </w:rPr>
          <w:t>пунктами 11</w:t>
        </w:r>
      </w:hyperlink>
      <w:r w:rsidRPr="003E556A">
        <w:rPr>
          <w:rFonts w:ascii="Times New Roman" w:hAnsi="Times New Roman" w:cs="Times New Roman"/>
          <w:color w:val="000000" w:themeColor="text1"/>
          <w:sz w:val="24"/>
          <w:szCs w:val="24"/>
        </w:rPr>
        <w:t xml:space="preserve"> - </w:t>
      </w:r>
      <w:hyperlink r:id="rId27" w:history="1">
        <w:r w:rsidRPr="003E556A">
          <w:rPr>
            <w:rFonts w:ascii="Times New Roman" w:hAnsi="Times New Roman" w:cs="Times New Roman"/>
            <w:color w:val="000000" w:themeColor="text1"/>
            <w:sz w:val="24"/>
            <w:szCs w:val="24"/>
          </w:rPr>
          <w:t>13</w:t>
        </w:r>
      </w:hyperlink>
      <w:r w:rsidRPr="003E556A">
        <w:rPr>
          <w:rFonts w:ascii="Times New Roman" w:hAnsi="Times New Roman" w:cs="Times New Roman"/>
          <w:color w:val="000000" w:themeColor="text1"/>
          <w:sz w:val="24"/>
          <w:szCs w:val="24"/>
        </w:rPr>
        <w:t xml:space="preserve"> настоящего Порядка, орган ,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8" w:history="1">
        <w:r w:rsidRPr="003E556A">
          <w:rPr>
            <w:rFonts w:ascii="Times New Roman" w:hAnsi="Times New Roman" w:cs="Times New Roman"/>
            <w:color w:val="000000" w:themeColor="text1"/>
            <w:sz w:val="24"/>
            <w:szCs w:val="24"/>
          </w:rPr>
          <w:t>абзацах втором</w:t>
        </w:r>
      </w:hyperlink>
      <w:r w:rsidRPr="003E556A">
        <w:rPr>
          <w:rFonts w:ascii="Times New Roman" w:hAnsi="Times New Roman" w:cs="Times New Roman"/>
          <w:color w:val="000000" w:themeColor="text1"/>
          <w:sz w:val="24"/>
          <w:szCs w:val="24"/>
        </w:rPr>
        <w:t xml:space="preserve"> - </w:t>
      </w:r>
      <w:hyperlink r:id="rId29" w:history="1">
        <w:r w:rsidRPr="003E556A">
          <w:rPr>
            <w:rFonts w:ascii="Times New Roman" w:hAnsi="Times New Roman" w:cs="Times New Roman"/>
            <w:color w:val="000000" w:themeColor="text1"/>
            <w:sz w:val="24"/>
            <w:szCs w:val="24"/>
          </w:rPr>
          <w:t>пятом пункта 13.1</w:t>
        </w:r>
      </w:hyperlink>
      <w:r w:rsidRPr="003E556A">
        <w:rPr>
          <w:rFonts w:ascii="Times New Roman" w:hAnsi="Times New Roman" w:cs="Times New Roman"/>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30" w:history="1">
        <w:r w:rsidRPr="003E556A">
          <w:rPr>
            <w:rFonts w:ascii="Times New Roman" w:hAnsi="Times New Roman" w:cs="Times New Roman"/>
            <w:color w:val="000000" w:themeColor="text1"/>
            <w:sz w:val="24"/>
            <w:szCs w:val="24"/>
          </w:rPr>
          <w:t>Приложении № 1</w:t>
        </w:r>
      </w:hyperlink>
      <w:r w:rsidRPr="003E556A">
        <w:rPr>
          <w:rFonts w:ascii="Times New Roman" w:hAnsi="Times New Roman" w:cs="Times New Roman"/>
          <w:color w:val="000000" w:themeColor="text1"/>
          <w:sz w:val="24"/>
          <w:szCs w:val="24"/>
        </w:rPr>
        <w:t>1 к настоящему Порядку (далее - Извещение о бюджетном обязательстве).</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Учетный номер бюджетного обязательства имеет следующую структуру, состоящую из девятнадцати разрядов:</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&lt;8&gt;</w:t>
      </w:r>
      <w:hyperlink r:id="rId31">
        <w:r w:rsidRPr="003E556A">
          <w:rPr>
            <w:rFonts w:ascii="Times New Roman" w:hAnsi="Times New Roman" w:cs="Times New Roman"/>
            <w:color w:val="000000" w:themeColor="text1"/>
            <w:sz w:val="24"/>
            <w:szCs w:val="24"/>
          </w:rPr>
          <w:t>Абзац двадцатый статьи 165</w:t>
        </w:r>
      </w:hyperlink>
      <w:r w:rsidRPr="003E556A">
        <w:rPr>
          <w:rFonts w:ascii="Times New Roman" w:hAnsi="Times New Roman" w:cs="Times New Roman"/>
          <w:color w:val="000000" w:themeColor="text1"/>
          <w:sz w:val="24"/>
          <w:szCs w:val="24"/>
        </w:rPr>
        <w:t xml:space="preserve"> Бюджетного кодекса Российской Федерации.</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lastRenderedPageBreak/>
        <w:t>9 и 10 разряды - последние две цифры года, в котором бюджетное обязательство поставлено на учет;</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bookmarkStart w:id="16" w:name="P181"/>
      <w:bookmarkEnd w:id="16"/>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bookmarkStart w:id="17" w:name="P182"/>
      <w:bookmarkEnd w:id="17"/>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3E556A">
          <w:rPr>
            <w:rFonts w:ascii="Times New Roman" w:hAnsi="Times New Roman" w:cs="Times New Roman"/>
            <w:color w:val="000000" w:themeColor="text1"/>
            <w:sz w:val="24"/>
            <w:szCs w:val="24"/>
          </w:rPr>
          <w:t>абзацами вторым</w:t>
        </w:r>
      </w:hyperlink>
      <w:r w:rsidRPr="003E556A">
        <w:rPr>
          <w:rFonts w:ascii="Times New Roman" w:hAnsi="Times New Roman" w:cs="Times New Roman"/>
          <w:color w:val="000000" w:themeColor="text1"/>
          <w:sz w:val="24"/>
          <w:szCs w:val="24"/>
        </w:rPr>
        <w:t xml:space="preserve">, </w:t>
      </w:r>
      <w:hyperlink w:anchor="P135">
        <w:r w:rsidRPr="003E556A">
          <w:rPr>
            <w:rFonts w:ascii="Times New Roman" w:hAnsi="Times New Roman" w:cs="Times New Roman"/>
            <w:color w:val="000000" w:themeColor="text1"/>
            <w:sz w:val="24"/>
            <w:szCs w:val="24"/>
          </w:rPr>
          <w:t>третьим</w:t>
        </w:r>
      </w:hyperlink>
      <w:r w:rsidRPr="003E556A">
        <w:rPr>
          <w:rFonts w:ascii="Times New Roman" w:hAnsi="Times New Roman" w:cs="Times New Roman"/>
          <w:color w:val="000000" w:themeColor="text1"/>
          <w:sz w:val="24"/>
          <w:szCs w:val="24"/>
        </w:rPr>
        <w:t xml:space="preserve">, </w:t>
      </w:r>
      <w:hyperlink w:anchor="P138">
        <w:r w:rsidRPr="003E556A">
          <w:rPr>
            <w:rFonts w:ascii="Times New Roman" w:hAnsi="Times New Roman" w:cs="Times New Roman"/>
            <w:color w:val="000000" w:themeColor="text1"/>
            <w:sz w:val="24"/>
            <w:szCs w:val="24"/>
          </w:rPr>
          <w:t>пятым</w:t>
        </w:r>
      </w:hyperlink>
      <w:r w:rsidRPr="003E556A">
        <w:rPr>
          <w:rFonts w:ascii="Times New Roman" w:hAnsi="Times New Roman" w:cs="Times New Roman"/>
          <w:color w:val="000000" w:themeColor="text1"/>
          <w:sz w:val="24"/>
          <w:szCs w:val="24"/>
        </w:rPr>
        <w:t xml:space="preserve"> и </w:t>
      </w:r>
      <w:hyperlink w:anchor="P144">
        <w:r w:rsidRPr="003E556A">
          <w:rPr>
            <w:rFonts w:ascii="Times New Roman" w:hAnsi="Times New Roman" w:cs="Times New Roman"/>
            <w:color w:val="000000" w:themeColor="text1"/>
            <w:sz w:val="24"/>
            <w:szCs w:val="24"/>
          </w:rPr>
          <w:t>девятым пункта 11</w:t>
        </w:r>
      </w:hyperlink>
      <w:r w:rsidRPr="003E556A">
        <w:rPr>
          <w:rFonts w:ascii="Times New Roman" w:hAnsi="Times New Roman" w:cs="Times New Roman"/>
          <w:color w:val="000000" w:themeColor="text1"/>
          <w:sz w:val="24"/>
          <w:szCs w:val="24"/>
        </w:rPr>
        <w:t xml:space="preserve">, </w:t>
      </w:r>
      <w:hyperlink w:anchor="P148">
        <w:r w:rsidRPr="003E556A">
          <w:rPr>
            <w:rFonts w:ascii="Times New Roman" w:hAnsi="Times New Roman" w:cs="Times New Roman"/>
            <w:color w:val="000000" w:themeColor="text1"/>
            <w:sz w:val="24"/>
            <w:szCs w:val="24"/>
          </w:rPr>
          <w:t>пунктами 12</w:t>
        </w:r>
      </w:hyperlink>
      <w:r w:rsidRPr="003E556A">
        <w:rPr>
          <w:rFonts w:ascii="Times New Roman" w:hAnsi="Times New Roman" w:cs="Times New Roman"/>
          <w:color w:val="000000" w:themeColor="text1"/>
          <w:sz w:val="24"/>
          <w:szCs w:val="24"/>
        </w:rPr>
        <w:t xml:space="preserve"> и </w:t>
      </w:r>
      <w:hyperlink w:anchor="P154">
        <w:r w:rsidRPr="003E556A">
          <w:rPr>
            <w:rFonts w:ascii="Times New Roman" w:hAnsi="Times New Roman" w:cs="Times New Roman"/>
            <w:color w:val="000000" w:themeColor="text1"/>
            <w:sz w:val="24"/>
            <w:szCs w:val="24"/>
          </w:rPr>
          <w:t>13</w:t>
        </w:r>
      </w:hyperlink>
      <w:r w:rsidRPr="003E556A">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3E556A">
          <w:rPr>
            <w:rFonts w:ascii="Times New Roman" w:hAnsi="Times New Roman" w:cs="Times New Roman"/>
            <w:color w:val="000000" w:themeColor="text1"/>
            <w:sz w:val="24"/>
            <w:szCs w:val="24"/>
          </w:rPr>
          <w:t>абзацами вторым</w:t>
        </w:r>
      </w:hyperlink>
      <w:r w:rsidRPr="003E556A">
        <w:rPr>
          <w:rFonts w:ascii="Times New Roman" w:hAnsi="Times New Roman" w:cs="Times New Roman"/>
          <w:color w:val="000000" w:themeColor="text1"/>
          <w:sz w:val="24"/>
          <w:szCs w:val="24"/>
        </w:rPr>
        <w:t xml:space="preserve"> - </w:t>
      </w:r>
      <w:hyperlink w:anchor="P161">
        <w:r w:rsidRPr="003E556A">
          <w:rPr>
            <w:rFonts w:ascii="Times New Roman" w:hAnsi="Times New Roman" w:cs="Times New Roman"/>
            <w:color w:val="000000" w:themeColor="text1"/>
            <w:sz w:val="24"/>
            <w:szCs w:val="24"/>
          </w:rPr>
          <w:t>пятым пункта 13.1</w:t>
        </w:r>
      </w:hyperlink>
      <w:r w:rsidRPr="003E556A">
        <w:rPr>
          <w:rFonts w:ascii="Times New Roman" w:hAnsi="Times New Roman" w:cs="Times New Roman"/>
          <w:color w:val="000000" w:themeColor="text1"/>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rsidR="003E556A" w:rsidRPr="003E556A" w:rsidRDefault="003E556A" w:rsidP="003E556A">
      <w:pPr>
        <w:pStyle w:val="ConsPlusNormal"/>
        <w:spacing w:before="220"/>
        <w:ind w:firstLine="540"/>
        <w:jc w:val="both"/>
        <w:rPr>
          <w:rFonts w:ascii="Times New Roman" w:hAnsi="Times New Roman" w:cs="Times New Roman"/>
          <w:sz w:val="24"/>
          <w:szCs w:val="24"/>
        </w:rPr>
      </w:pPr>
      <w:r w:rsidRPr="003E556A">
        <w:rPr>
          <w:rFonts w:ascii="Times New Roman" w:hAnsi="Times New Roman" w:cs="Times New Roman"/>
          <w:sz w:val="24"/>
          <w:szCs w:val="24"/>
        </w:rPr>
        <w: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&lt;9&gt;</w:t>
      </w:r>
      <w:hyperlink r:id="rId32">
        <w:r w:rsidRPr="003E556A">
          <w:rPr>
            <w:rFonts w:ascii="Times New Roman" w:hAnsi="Times New Roman" w:cs="Times New Roman"/>
            <w:color w:val="000000" w:themeColor="text1"/>
            <w:sz w:val="24"/>
            <w:szCs w:val="24"/>
          </w:rPr>
          <w:t>Пунктом 5 статьи 242.7</w:t>
        </w:r>
      </w:hyperlink>
      <w:r w:rsidRPr="003E556A">
        <w:rPr>
          <w:rFonts w:ascii="Times New Roman" w:hAnsi="Times New Roman" w:cs="Times New Roman"/>
          <w:color w:val="000000" w:themeColor="text1"/>
          <w:sz w:val="24"/>
          <w:szCs w:val="24"/>
        </w:rPr>
        <w:t xml:space="preserve"> Бюджетного кодекса Российской Федерации.</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Normal"/>
        <w:ind w:firstLine="540"/>
        <w:jc w:val="both"/>
        <w:rPr>
          <w:rFonts w:ascii="Times New Roman" w:hAnsi="Times New Roman" w:cs="Times New Roman"/>
          <w:sz w:val="24"/>
          <w:szCs w:val="24"/>
        </w:rPr>
      </w:pPr>
      <w:r w:rsidRPr="003E556A">
        <w:rPr>
          <w:rFonts w:ascii="Times New Roman" w:hAnsi="Times New Roman" w:cs="Times New Roman"/>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bookmarkStart w:id="18" w:name="P190"/>
      <w:bookmarkEnd w:id="18"/>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3E556A">
          <w:rPr>
            <w:rFonts w:ascii="Times New Roman" w:hAnsi="Times New Roman" w:cs="Times New Roman"/>
            <w:color w:val="000000" w:themeColor="text1"/>
            <w:sz w:val="24"/>
            <w:szCs w:val="24"/>
          </w:rPr>
          <w:t>абзацами вторым</w:t>
        </w:r>
      </w:hyperlink>
      <w:r w:rsidRPr="003E556A">
        <w:rPr>
          <w:rFonts w:ascii="Times New Roman" w:hAnsi="Times New Roman" w:cs="Times New Roman"/>
          <w:color w:val="000000" w:themeColor="text1"/>
          <w:sz w:val="24"/>
          <w:szCs w:val="24"/>
        </w:rPr>
        <w:t xml:space="preserve"> - </w:t>
      </w:r>
      <w:hyperlink w:anchor="P161">
        <w:r w:rsidRPr="003E556A">
          <w:rPr>
            <w:rFonts w:ascii="Times New Roman" w:hAnsi="Times New Roman" w:cs="Times New Roman"/>
            <w:color w:val="000000" w:themeColor="text1"/>
            <w:sz w:val="24"/>
            <w:szCs w:val="24"/>
          </w:rPr>
          <w:t>пятым пункта 13.1</w:t>
        </w:r>
      </w:hyperlink>
      <w:r w:rsidRPr="003E556A">
        <w:rPr>
          <w:rFonts w:ascii="Times New Roman" w:hAnsi="Times New Roman" w:cs="Times New Roman"/>
          <w:color w:val="000000" w:themeColor="text1"/>
          <w:sz w:val="24"/>
          <w:szCs w:val="24"/>
        </w:rPr>
        <w:t xml:space="preserve"> настоящего Порядка: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sz w:val="24"/>
          <w:szCs w:val="24"/>
        </w:rPr>
      </w:pPr>
      <w:r w:rsidRPr="003E556A">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3E556A">
          <w:rPr>
            <w:rFonts w:ascii="Times New Roman" w:hAnsi="Times New Roman" w:cs="Times New Roman"/>
            <w:color w:val="000000" w:themeColor="text1"/>
            <w:sz w:val="24"/>
            <w:szCs w:val="24"/>
          </w:rPr>
          <w:t>пунктами 1</w:t>
        </w:r>
      </w:hyperlink>
      <w:r w:rsidRPr="003E556A">
        <w:rPr>
          <w:rFonts w:ascii="Times New Roman" w:hAnsi="Times New Roman" w:cs="Times New Roman"/>
          <w:color w:val="000000" w:themeColor="text1"/>
          <w:sz w:val="24"/>
          <w:szCs w:val="24"/>
        </w:rPr>
        <w:t xml:space="preserve"> - </w:t>
      </w:r>
      <w:hyperlink w:anchor="P676">
        <w:r w:rsidRPr="003E556A">
          <w:rPr>
            <w:rFonts w:ascii="Times New Roman" w:hAnsi="Times New Roman" w:cs="Times New Roman"/>
            <w:color w:val="000000" w:themeColor="text1"/>
            <w:sz w:val="24"/>
            <w:szCs w:val="24"/>
          </w:rPr>
          <w:t>3.</w:t>
        </w:r>
      </w:hyperlink>
      <w:r w:rsidRPr="003E556A">
        <w:rPr>
          <w:rFonts w:ascii="Times New Roman" w:hAnsi="Times New Roman" w:cs="Times New Roman"/>
          <w:color w:val="000000" w:themeColor="text1"/>
          <w:sz w:val="24"/>
          <w:szCs w:val="24"/>
        </w:rPr>
        <w:t xml:space="preserve">4, </w:t>
      </w:r>
      <w:hyperlink w:anchor="P711">
        <w:r w:rsidRPr="003E556A">
          <w:rPr>
            <w:rFonts w:ascii="Times New Roman" w:hAnsi="Times New Roman" w:cs="Times New Roman"/>
            <w:color w:val="000000" w:themeColor="text1"/>
            <w:sz w:val="24"/>
            <w:szCs w:val="24"/>
          </w:rPr>
          <w:t>6.1</w:t>
        </w:r>
      </w:hyperlink>
      <w:r w:rsidRPr="003E556A">
        <w:rPr>
          <w:rFonts w:ascii="Times New Roman" w:hAnsi="Times New Roman" w:cs="Times New Roman"/>
          <w:color w:val="000000" w:themeColor="text1"/>
          <w:sz w:val="24"/>
          <w:szCs w:val="24"/>
        </w:rPr>
        <w:t xml:space="preserve">, </w:t>
      </w:r>
      <w:hyperlink w:anchor="P730">
        <w:r w:rsidRPr="003E556A">
          <w:rPr>
            <w:rFonts w:ascii="Times New Roman" w:hAnsi="Times New Roman" w:cs="Times New Roman"/>
            <w:color w:val="000000" w:themeColor="text1"/>
            <w:sz w:val="24"/>
            <w:szCs w:val="24"/>
          </w:rPr>
          <w:t>8.1</w:t>
        </w:r>
      </w:hyperlink>
      <w:r w:rsidRPr="003E556A">
        <w:rPr>
          <w:rFonts w:ascii="Times New Roman" w:hAnsi="Times New Roman" w:cs="Times New Roman"/>
          <w:color w:val="000000" w:themeColor="text1"/>
          <w:sz w:val="24"/>
          <w:szCs w:val="24"/>
        </w:rPr>
        <w:t xml:space="preserve">, </w:t>
      </w:r>
      <w:hyperlink w:anchor="P758">
        <w:r w:rsidRPr="003E556A">
          <w:rPr>
            <w:rFonts w:ascii="Times New Roman" w:hAnsi="Times New Roman" w:cs="Times New Roman"/>
            <w:color w:val="000000" w:themeColor="text1"/>
            <w:sz w:val="24"/>
            <w:szCs w:val="24"/>
          </w:rPr>
          <w:t>9.1</w:t>
        </w:r>
      </w:hyperlink>
      <w:r w:rsidRPr="003E556A">
        <w:rPr>
          <w:rFonts w:ascii="Times New Roman" w:hAnsi="Times New Roman" w:cs="Times New Roman"/>
          <w:color w:val="000000" w:themeColor="text1"/>
          <w:sz w:val="24"/>
          <w:szCs w:val="24"/>
        </w:rPr>
        <w:t xml:space="preserve"> и </w:t>
      </w:r>
      <w:hyperlink w:anchor="P791">
        <w:r w:rsidRPr="003E556A">
          <w:rPr>
            <w:rFonts w:ascii="Times New Roman" w:hAnsi="Times New Roman" w:cs="Times New Roman"/>
            <w:color w:val="000000" w:themeColor="text1"/>
            <w:sz w:val="24"/>
            <w:szCs w:val="24"/>
          </w:rPr>
          <w:t>14 графы 2</w:t>
        </w:r>
      </w:hyperlink>
      <w:r w:rsidRPr="003E556A">
        <w:rPr>
          <w:rFonts w:ascii="Times New Roman" w:hAnsi="Times New Roman" w:cs="Times New Roman"/>
          <w:color w:val="000000" w:themeColor="text1"/>
          <w:sz w:val="24"/>
          <w:szCs w:val="24"/>
        </w:rPr>
        <w:t xml:space="preserve"> Перечня, а также бюджетных обязательств, возникающих на основании документов-оснований, предусмотренных </w:t>
      </w:r>
      <w:hyperlink r:id="rId33" w:history="1">
        <w:r w:rsidRPr="003E556A">
          <w:rPr>
            <w:rFonts w:ascii="Times New Roman" w:hAnsi="Times New Roman" w:cs="Times New Roman"/>
            <w:color w:val="000000" w:themeColor="text1"/>
            <w:sz w:val="24"/>
            <w:szCs w:val="24"/>
          </w:rPr>
          <w:t>пунктом 14 графы 2</w:t>
        </w:r>
      </w:hyperlink>
      <w:r w:rsidRPr="003E556A">
        <w:rPr>
          <w:rFonts w:ascii="Times New Roman" w:hAnsi="Times New Roman" w:cs="Times New Roman"/>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Pr="003E556A">
        <w:rPr>
          <w:rFonts w:ascii="Times New Roman" w:hAnsi="Times New Roman" w:cs="Times New Roman"/>
          <w:sz w:val="24"/>
          <w:szCs w:val="24"/>
        </w:rPr>
        <w:t>);</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r:id="rId34" w:history="1">
        <w:r w:rsidRPr="003E556A">
          <w:rPr>
            <w:rFonts w:ascii="Times New Roman" w:hAnsi="Times New Roman" w:cs="Times New Roman"/>
            <w:color w:val="000000" w:themeColor="text1"/>
            <w:sz w:val="24"/>
            <w:szCs w:val="24"/>
          </w:rPr>
          <w:t>пунктами 4</w:t>
        </w:r>
      </w:hyperlink>
      <w:r w:rsidRPr="003E556A">
        <w:rPr>
          <w:rFonts w:ascii="Times New Roman" w:hAnsi="Times New Roman" w:cs="Times New Roman"/>
          <w:color w:val="000000" w:themeColor="text1"/>
          <w:sz w:val="24"/>
          <w:szCs w:val="24"/>
        </w:rPr>
        <w:t xml:space="preserve"> - </w:t>
      </w:r>
      <w:hyperlink r:id="rId35" w:history="1">
        <w:r w:rsidRPr="003E556A">
          <w:rPr>
            <w:rFonts w:ascii="Times New Roman" w:hAnsi="Times New Roman" w:cs="Times New Roman"/>
            <w:color w:val="000000" w:themeColor="text1"/>
            <w:sz w:val="24"/>
            <w:szCs w:val="24"/>
          </w:rPr>
          <w:t>6</w:t>
        </w:r>
      </w:hyperlink>
      <w:r w:rsidRPr="003E556A">
        <w:rPr>
          <w:rFonts w:ascii="Times New Roman" w:hAnsi="Times New Roman" w:cs="Times New Roman"/>
          <w:color w:val="000000" w:themeColor="text1"/>
          <w:sz w:val="24"/>
          <w:szCs w:val="24"/>
        </w:rPr>
        <w:t xml:space="preserve">, </w:t>
      </w:r>
      <w:hyperlink r:id="rId36" w:history="1">
        <w:r w:rsidRPr="003E556A">
          <w:rPr>
            <w:rFonts w:ascii="Times New Roman" w:hAnsi="Times New Roman" w:cs="Times New Roman"/>
            <w:color w:val="000000" w:themeColor="text1"/>
            <w:sz w:val="24"/>
            <w:szCs w:val="24"/>
          </w:rPr>
          <w:t>7</w:t>
        </w:r>
      </w:hyperlink>
      <w:r w:rsidRPr="003E556A">
        <w:rPr>
          <w:rFonts w:ascii="Times New Roman" w:hAnsi="Times New Roman" w:cs="Times New Roman"/>
          <w:color w:val="000000" w:themeColor="text1"/>
          <w:sz w:val="24"/>
          <w:szCs w:val="24"/>
        </w:rPr>
        <w:t xml:space="preserve">, </w:t>
      </w:r>
      <w:hyperlink r:id="rId37" w:history="1">
        <w:r w:rsidRPr="003E556A">
          <w:rPr>
            <w:rFonts w:ascii="Times New Roman" w:hAnsi="Times New Roman" w:cs="Times New Roman"/>
            <w:color w:val="000000" w:themeColor="text1"/>
            <w:sz w:val="24"/>
            <w:szCs w:val="24"/>
          </w:rPr>
          <w:t>8</w:t>
        </w:r>
      </w:hyperlink>
      <w:r w:rsidRPr="003E556A">
        <w:rPr>
          <w:rFonts w:ascii="Times New Roman" w:hAnsi="Times New Roman" w:cs="Times New Roman"/>
          <w:color w:val="000000" w:themeColor="text1"/>
          <w:sz w:val="24"/>
          <w:szCs w:val="24"/>
        </w:rPr>
        <w:t xml:space="preserve">, </w:t>
      </w:r>
      <w:hyperlink r:id="rId38" w:history="1">
        <w:r w:rsidRPr="003E556A">
          <w:rPr>
            <w:rFonts w:ascii="Times New Roman" w:hAnsi="Times New Roman" w:cs="Times New Roman"/>
            <w:color w:val="000000" w:themeColor="text1"/>
            <w:sz w:val="24"/>
            <w:szCs w:val="24"/>
          </w:rPr>
          <w:t>9</w:t>
        </w:r>
      </w:hyperlink>
      <w:r w:rsidRPr="003E556A">
        <w:rPr>
          <w:rFonts w:ascii="Times New Roman" w:hAnsi="Times New Roman" w:cs="Times New Roman"/>
          <w:color w:val="000000" w:themeColor="text1"/>
          <w:sz w:val="24"/>
          <w:szCs w:val="24"/>
        </w:rPr>
        <w:t xml:space="preserve">, </w:t>
      </w:r>
      <w:hyperlink r:id="rId39" w:history="1">
        <w:r w:rsidRPr="003E556A">
          <w:rPr>
            <w:rFonts w:ascii="Times New Roman" w:hAnsi="Times New Roman" w:cs="Times New Roman"/>
            <w:color w:val="000000" w:themeColor="text1"/>
            <w:sz w:val="24"/>
            <w:szCs w:val="24"/>
          </w:rPr>
          <w:t>10</w:t>
        </w:r>
      </w:hyperlink>
      <w:r w:rsidRPr="003E556A">
        <w:rPr>
          <w:rFonts w:ascii="Times New Roman" w:hAnsi="Times New Roman" w:cs="Times New Roman"/>
          <w:color w:val="000000" w:themeColor="text1"/>
          <w:sz w:val="24"/>
          <w:szCs w:val="24"/>
        </w:rPr>
        <w:t xml:space="preserve"> - </w:t>
      </w:r>
      <w:hyperlink r:id="rId40" w:history="1">
        <w:r w:rsidRPr="003E556A">
          <w:rPr>
            <w:rFonts w:ascii="Times New Roman" w:hAnsi="Times New Roman" w:cs="Times New Roman"/>
            <w:color w:val="000000" w:themeColor="text1"/>
            <w:sz w:val="24"/>
            <w:szCs w:val="24"/>
          </w:rPr>
          <w:t>13 графы 2</w:t>
        </w:r>
      </w:hyperlink>
      <w:r w:rsidRPr="003E556A">
        <w:rPr>
          <w:rFonts w:ascii="Times New Roman" w:hAnsi="Times New Roman" w:cs="Times New Roman"/>
          <w:color w:val="000000" w:themeColor="text1"/>
          <w:sz w:val="24"/>
          <w:szCs w:val="24"/>
        </w:rPr>
        <w:t xml:space="preserve"> Перечня (документов-оснований, предусмотренных </w:t>
      </w:r>
      <w:hyperlink r:id="rId41" w:history="1">
        <w:r w:rsidRPr="003E556A">
          <w:rPr>
            <w:rFonts w:ascii="Times New Roman" w:hAnsi="Times New Roman" w:cs="Times New Roman"/>
            <w:color w:val="000000" w:themeColor="text1"/>
            <w:sz w:val="24"/>
            <w:szCs w:val="24"/>
          </w:rPr>
          <w:t>пунктом 14 графы 2</w:t>
        </w:r>
      </w:hyperlink>
      <w:r w:rsidRPr="003E556A">
        <w:rPr>
          <w:rFonts w:ascii="Times New Roman" w:hAnsi="Times New Roman" w:cs="Times New Roman"/>
          <w:color w:val="000000" w:themeColor="text1"/>
          <w:sz w:val="24"/>
          <w:szCs w:val="24"/>
        </w:rPr>
        <w:t xml:space="preserve"> Перечня, связанных с перечислением сумм возврата дебиторской задолженности прошлых лет в доход местнтного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получателю средств местного бюджета Извещение о бюджетном обязательстве;</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sz w:val="24"/>
          <w:szCs w:val="24"/>
        </w:rPr>
      </w:pPr>
      <w:r w:rsidRPr="003E556A">
        <w:rPr>
          <w:rFonts w:ascii="Times New Roman" w:hAnsi="Times New Roman" w:cs="Times New Roman"/>
          <w:color w:val="000000" w:themeColor="text1"/>
          <w:sz w:val="24"/>
          <w:szCs w:val="24"/>
        </w:rPr>
        <w:lastRenderedPageBreak/>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3E556A">
          <w:rPr>
            <w:rFonts w:ascii="Times New Roman" w:hAnsi="Times New Roman" w:cs="Times New Roman"/>
            <w:color w:val="000000" w:themeColor="text1"/>
            <w:sz w:val="24"/>
            <w:szCs w:val="24"/>
          </w:rPr>
          <w:t>приложении № 4</w:t>
        </w:r>
      </w:hyperlink>
      <w:r w:rsidRPr="003E556A">
        <w:rPr>
          <w:rFonts w:ascii="Times New Roman" w:hAnsi="Times New Roman" w:cs="Times New Roman"/>
          <w:color w:val="000000" w:themeColor="text1"/>
          <w:sz w:val="24"/>
          <w:szCs w:val="24"/>
        </w:rPr>
        <w:t xml:space="preserve"> к настоящему Порядку (далее - Уведомление о превышении).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bookmarkStart w:id="19" w:name="P206"/>
      <w:bookmarkEnd w:id="19"/>
      <w:r w:rsidRPr="003E556A">
        <w:rPr>
          <w:rFonts w:ascii="Times New Roman" w:hAnsi="Times New Roman" w:cs="Times New Roman"/>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3E556A">
          <w:rPr>
            <w:rFonts w:ascii="Times New Roman" w:hAnsi="Times New Roman" w:cs="Times New Roman"/>
            <w:color w:val="000000" w:themeColor="text1"/>
            <w:sz w:val="24"/>
            <w:szCs w:val="24"/>
          </w:rPr>
          <w:t>пунктом 9</w:t>
        </w:r>
      </w:hyperlink>
      <w:r w:rsidRPr="003E556A">
        <w:rPr>
          <w:rFonts w:ascii="Times New Roman" w:hAnsi="Times New Roman" w:cs="Times New Roman"/>
          <w:color w:val="000000" w:themeColor="text1"/>
          <w:sz w:val="24"/>
          <w:szCs w:val="24"/>
        </w:rPr>
        <w:t xml:space="preserve"> настоящего Порядка в первый рабочий день текущего финансового года:</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3E556A">
          <w:rPr>
            <w:rFonts w:ascii="Times New Roman" w:hAnsi="Times New Roman" w:cs="Times New Roman"/>
            <w:color w:val="000000" w:themeColor="text1"/>
            <w:sz w:val="24"/>
            <w:szCs w:val="24"/>
          </w:rPr>
          <w:t>пунктами 1</w:t>
        </w:r>
      </w:hyperlink>
      <w:r w:rsidRPr="003E556A">
        <w:rPr>
          <w:rFonts w:ascii="Times New Roman" w:hAnsi="Times New Roman" w:cs="Times New Roman"/>
          <w:color w:val="000000" w:themeColor="text1"/>
          <w:sz w:val="24"/>
          <w:szCs w:val="24"/>
        </w:rPr>
        <w:t xml:space="preserve"> - </w:t>
      </w:r>
      <w:hyperlink w:anchor="P688">
        <w:r w:rsidRPr="003E556A">
          <w:rPr>
            <w:rFonts w:ascii="Times New Roman" w:hAnsi="Times New Roman" w:cs="Times New Roman"/>
            <w:color w:val="000000" w:themeColor="text1"/>
            <w:sz w:val="24"/>
            <w:szCs w:val="24"/>
          </w:rPr>
          <w:t>5</w:t>
        </w:r>
      </w:hyperlink>
      <w:r w:rsidRPr="003E556A">
        <w:rPr>
          <w:rFonts w:ascii="Times New Roman" w:hAnsi="Times New Roman" w:cs="Times New Roman"/>
          <w:color w:val="000000" w:themeColor="text1"/>
          <w:sz w:val="24"/>
          <w:szCs w:val="24"/>
        </w:rPr>
        <w:t xml:space="preserve">, </w:t>
      </w:r>
      <w:hyperlink w:anchor="P778">
        <w:r w:rsidRPr="003E556A">
          <w:rPr>
            <w:rFonts w:ascii="Times New Roman" w:hAnsi="Times New Roman" w:cs="Times New Roman"/>
            <w:color w:val="000000" w:themeColor="text1"/>
            <w:sz w:val="24"/>
            <w:szCs w:val="24"/>
          </w:rPr>
          <w:t>12</w:t>
        </w:r>
      </w:hyperlink>
      <w:r w:rsidRPr="003E556A">
        <w:rPr>
          <w:rFonts w:ascii="Times New Roman" w:hAnsi="Times New Roman" w:cs="Times New Roman"/>
          <w:color w:val="000000" w:themeColor="text1"/>
          <w:sz w:val="24"/>
          <w:szCs w:val="24"/>
        </w:rPr>
        <w:t xml:space="preserve"> и </w:t>
      </w:r>
      <w:hyperlink w:anchor="P785">
        <w:r w:rsidRPr="003E556A">
          <w:rPr>
            <w:rFonts w:ascii="Times New Roman" w:hAnsi="Times New Roman" w:cs="Times New Roman"/>
            <w:color w:val="000000" w:themeColor="text1"/>
            <w:sz w:val="24"/>
            <w:szCs w:val="24"/>
          </w:rPr>
          <w:t>13 графы 2</w:t>
        </w:r>
      </w:hyperlink>
      <w:r w:rsidRPr="003E556A">
        <w:rPr>
          <w:rFonts w:ascii="Times New Roman" w:hAnsi="Times New Roman" w:cs="Times New Roman"/>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701">
        <w:r w:rsidRPr="003E556A">
          <w:rPr>
            <w:rFonts w:ascii="Times New Roman" w:hAnsi="Times New Roman" w:cs="Times New Roman"/>
            <w:color w:val="000000" w:themeColor="text1"/>
            <w:sz w:val="24"/>
            <w:szCs w:val="24"/>
          </w:rPr>
          <w:t>пунктами 6</w:t>
        </w:r>
      </w:hyperlink>
      <w:r w:rsidRPr="003E556A">
        <w:rPr>
          <w:rFonts w:ascii="Times New Roman" w:hAnsi="Times New Roman" w:cs="Times New Roman"/>
          <w:color w:val="000000" w:themeColor="text1"/>
          <w:sz w:val="24"/>
          <w:szCs w:val="24"/>
        </w:rPr>
        <w:t xml:space="preserve">, </w:t>
      </w:r>
      <w:hyperlink w:anchor="P715">
        <w:r w:rsidRPr="003E556A">
          <w:rPr>
            <w:rFonts w:ascii="Times New Roman" w:hAnsi="Times New Roman" w:cs="Times New Roman"/>
            <w:color w:val="000000" w:themeColor="text1"/>
            <w:sz w:val="24"/>
            <w:szCs w:val="24"/>
          </w:rPr>
          <w:t>7</w:t>
        </w:r>
      </w:hyperlink>
      <w:r w:rsidRPr="003E556A">
        <w:rPr>
          <w:rFonts w:ascii="Times New Roman" w:hAnsi="Times New Roman" w:cs="Times New Roman"/>
          <w:color w:val="000000" w:themeColor="text1"/>
          <w:sz w:val="24"/>
          <w:szCs w:val="24"/>
        </w:rPr>
        <w:t xml:space="preserve">, </w:t>
      </w:r>
      <w:hyperlink w:anchor="P734">
        <w:r w:rsidRPr="003E556A">
          <w:rPr>
            <w:rFonts w:ascii="Times New Roman" w:hAnsi="Times New Roman" w:cs="Times New Roman"/>
            <w:color w:val="000000" w:themeColor="text1"/>
            <w:sz w:val="24"/>
            <w:szCs w:val="24"/>
          </w:rPr>
          <w:t>9</w:t>
        </w:r>
      </w:hyperlink>
      <w:r w:rsidRPr="003E556A">
        <w:rPr>
          <w:rFonts w:ascii="Times New Roman" w:hAnsi="Times New Roman" w:cs="Times New Roman"/>
          <w:color w:val="000000" w:themeColor="text1"/>
          <w:sz w:val="24"/>
          <w:szCs w:val="24"/>
        </w:rPr>
        <w:t xml:space="preserve">, </w:t>
      </w:r>
      <w:hyperlink w:anchor="P762">
        <w:r w:rsidRPr="003E556A">
          <w:rPr>
            <w:rFonts w:ascii="Times New Roman" w:hAnsi="Times New Roman" w:cs="Times New Roman"/>
            <w:color w:val="000000" w:themeColor="text1"/>
            <w:sz w:val="24"/>
            <w:szCs w:val="24"/>
          </w:rPr>
          <w:t>10 графы 2</w:t>
        </w:r>
      </w:hyperlink>
      <w:r w:rsidRPr="003E556A">
        <w:rPr>
          <w:rFonts w:ascii="Times New Roman" w:hAnsi="Times New Roman" w:cs="Times New Roman"/>
          <w:color w:val="000000" w:themeColor="text1"/>
          <w:sz w:val="24"/>
          <w:szCs w:val="24"/>
        </w:rPr>
        <w:t xml:space="preserve"> Перечня, - на сумму, предусмотренную на плановый период (при наличии).</w:t>
      </w:r>
    </w:p>
    <w:p w:rsidR="003E556A" w:rsidRPr="002011D2" w:rsidRDefault="003E556A" w:rsidP="003E556A">
      <w:pPr>
        <w:pStyle w:val="ConsPlusNormal"/>
        <w:spacing w:before="220"/>
        <w:ind w:firstLine="540"/>
        <w:jc w:val="both"/>
        <w:rPr>
          <w:rFonts w:ascii="Times New Roman" w:hAnsi="Times New Roman" w:cs="Times New Roman"/>
          <w:color w:val="000000" w:themeColor="text1"/>
          <w:sz w:val="24"/>
          <w:szCs w:val="24"/>
        </w:rPr>
      </w:pPr>
      <w:bookmarkStart w:id="20" w:name="P211"/>
      <w:bookmarkEnd w:id="20"/>
      <w:r w:rsidRPr="003E556A">
        <w:rPr>
          <w:rFonts w:ascii="Times New Roman" w:hAnsi="Times New Roman" w:cs="Times New Roman"/>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w:t>
      </w:r>
      <w:r w:rsidRPr="002011D2">
        <w:rPr>
          <w:rFonts w:ascii="Times New Roman" w:hAnsi="Times New Roman" w:cs="Times New Roman"/>
          <w:color w:val="000000" w:themeColor="text1"/>
          <w:sz w:val="24"/>
          <w:szCs w:val="24"/>
        </w:rPr>
        <w:t xml:space="preserve">с </w:t>
      </w:r>
      <w:hyperlink w:anchor="P114">
        <w:r w:rsidRPr="002011D2">
          <w:rPr>
            <w:rFonts w:ascii="Times New Roman" w:hAnsi="Times New Roman" w:cs="Times New Roman"/>
            <w:color w:val="000000" w:themeColor="text1"/>
            <w:sz w:val="24"/>
            <w:szCs w:val="24"/>
          </w:rPr>
          <w:t>пунктом 9</w:t>
        </w:r>
      </w:hyperlink>
      <w:r w:rsidRPr="002011D2">
        <w:rPr>
          <w:rFonts w:ascii="Times New Roman" w:hAnsi="Times New Roman" w:cs="Times New Roman"/>
          <w:color w:val="000000" w:themeColor="text1"/>
          <w:sz w:val="24"/>
          <w:szCs w:val="24"/>
        </w:rPr>
        <w:t xml:space="preserve"> настоящего Порядка не позднее первого рабочего дня апреля текущего финансового года.</w:t>
      </w:r>
    </w:p>
    <w:p w:rsidR="003E556A" w:rsidRPr="003E556A" w:rsidRDefault="003E556A" w:rsidP="003E556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011D2">
        <w:rPr>
          <w:rFonts w:ascii="Times New Roman" w:hAnsi="Times New Roman" w:cs="Times New Roman"/>
          <w:color w:val="000000" w:themeColor="text1"/>
          <w:sz w:val="24"/>
          <w:szCs w:val="24"/>
        </w:rPr>
        <w:t xml:space="preserve">Внесение в бюджетные обязательства изменений, предусмотренных </w:t>
      </w:r>
      <w:hyperlink r:id="rId42" w:history="1">
        <w:r w:rsidRPr="002011D2">
          <w:rPr>
            <w:rFonts w:ascii="Times New Roman" w:hAnsi="Times New Roman" w:cs="Times New Roman"/>
            <w:color w:val="000000" w:themeColor="text1"/>
            <w:sz w:val="24"/>
            <w:szCs w:val="24"/>
          </w:rPr>
          <w:t>абзацем четвертым</w:t>
        </w:r>
      </w:hyperlink>
      <w:r w:rsidRPr="002011D2">
        <w:rPr>
          <w:rFonts w:ascii="Times New Roman" w:hAnsi="Times New Roman" w:cs="Times New Roman"/>
          <w:color w:val="000000" w:themeColor="text1"/>
          <w:sz w:val="24"/>
          <w:szCs w:val="24"/>
        </w:rPr>
        <w:t xml:space="preserve"> настоящего пункта, в части кодов бюджетной классификации Российской Федерации по документам-основаниям, предусмотренным </w:t>
      </w:r>
      <w:hyperlink r:id="rId43" w:history="1">
        <w:r w:rsidRPr="002011D2">
          <w:rPr>
            <w:rFonts w:ascii="Times New Roman" w:hAnsi="Times New Roman" w:cs="Times New Roman"/>
            <w:color w:val="000000" w:themeColor="text1"/>
            <w:sz w:val="24"/>
            <w:szCs w:val="24"/>
          </w:rPr>
          <w:t>пунктом 4 графы 2</w:t>
        </w:r>
      </w:hyperlink>
      <w:r w:rsidRPr="002011D2">
        <w:rPr>
          <w:rFonts w:ascii="Times New Roman" w:hAnsi="Times New Roman" w:cs="Times New Roman"/>
          <w:color w:val="000000" w:themeColor="text1"/>
          <w:sz w:val="24"/>
          <w:szCs w:val="24"/>
        </w:rPr>
        <w:t xml:space="preserve"> Перечня, осуществляется получателем средств местного бюджета не позднее первого февраля</w:t>
      </w:r>
      <w:r w:rsidRPr="003E556A">
        <w:rPr>
          <w:rFonts w:ascii="Times New Roman" w:hAnsi="Times New Roman" w:cs="Times New Roman"/>
          <w:color w:val="000000" w:themeColor="text1"/>
          <w:sz w:val="24"/>
          <w:szCs w:val="24"/>
        </w:rPr>
        <w:t xml:space="preserve"> текущего финансового года.</w:t>
      </w:r>
    </w:p>
    <w:p w:rsidR="003E556A" w:rsidRPr="003E556A" w:rsidRDefault="003E556A" w:rsidP="003E556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3E556A">
          <w:rPr>
            <w:rFonts w:ascii="Times New Roman" w:hAnsi="Times New Roman" w:cs="Times New Roman"/>
            <w:color w:val="000000" w:themeColor="text1"/>
            <w:sz w:val="24"/>
            <w:szCs w:val="24"/>
          </w:rPr>
          <w:t>абзаца четвертого</w:t>
        </w:r>
      </w:hyperlink>
      <w:hyperlink w:anchor="P137">
        <w:r w:rsidRPr="003E556A">
          <w:rPr>
            <w:rFonts w:ascii="Times New Roman" w:hAnsi="Times New Roman" w:cs="Times New Roman"/>
            <w:color w:val="000000" w:themeColor="text1"/>
            <w:sz w:val="24"/>
            <w:szCs w:val="24"/>
          </w:rPr>
          <w:t xml:space="preserve"> пункта 11</w:t>
        </w:r>
      </w:hyperlink>
      <w:r w:rsidRPr="003E556A">
        <w:rPr>
          <w:rFonts w:ascii="Times New Roman" w:hAnsi="Times New Roman" w:cs="Times New Roman"/>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3E556A" w:rsidRPr="003E556A" w:rsidRDefault="003E556A" w:rsidP="003E556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случае если по состоянию на первый рабочий день апреля текущего финансового года бюджетные обязательства, указанные в </w:t>
      </w:r>
      <w:hyperlink w:anchor="P206">
        <w:r w:rsidRPr="003E556A">
          <w:rPr>
            <w:rFonts w:ascii="Times New Roman" w:hAnsi="Times New Roman" w:cs="Times New Roman"/>
            <w:color w:val="000000" w:themeColor="text1"/>
            <w:sz w:val="24"/>
            <w:szCs w:val="24"/>
          </w:rPr>
          <w:t>абзаце первом</w:t>
        </w:r>
      </w:hyperlink>
      <w:r w:rsidRPr="003E556A">
        <w:rPr>
          <w:rFonts w:ascii="Times New Roman" w:hAnsi="Times New Roman" w:cs="Times New Roman"/>
          <w:color w:val="000000" w:themeColor="text1"/>
          <w:sz w:val="24"/>
          <w:szCs w:val="24"/>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осуществляющий ведение лицевого счета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3E556A" w:rsidRPr="003E556A" w:rsidRDefault="003E556A" w:rsidP="003E556A">
      <w:pPr>
        <w:pStyle w:val="ConsPlusNormal"/>
        <w:spacing w:before="220"/>
        <w:ind w:firstLine="540"/>
        <w:jc w:val="both"/>
        <w:rPr>
          <w:rFonts w:ascii="Times New Roman" w:hAnsi="Times New Roman" w:cs="Times New Roman"/>
          <w:sz w:val="24"/>
          <w:szCs w:val="24"/>
        </w:rPr>
      </w:pPr>
      <w:r w:rsidRPr="003E556A">
        <w:rPr>
          <w:rFonts w:ascii="Times New Roman" w:hAnsi="Times New Roman" w:cs="Times New Roman"/>
          <w:sz w:val="24"/>
          <w:szCs w:val="24"/>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Normal"/>
        <w:jc w:val="both"/>
        <w:rPr>
          <w:rFonts w:ascii="Times New Roman" w:hAnsi="Times New Roman" w:cs="Times New Roman"/>
          <w:sz w:val="24"/>
          <w:szCs w:val="24"/>
        </w:rPr>
      </w:pPr>
    </w:p>
    <w:p w:rsidR="003E556A" w:rsidRPr="003E556A" w:rsidRDefault="003E556A" w:rsidP="003E556A">
      <w:pPr>
        <w:pStyle w:val="ConsPlusTitle"/>
        <w:jc w:val="center"/>
        <w:outlineLvl w:val="1"/>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III. Учет бюджетных обязательств по исполнительным</w:t>
      </w:r>
    </w:p>
    <w:p w:rsidR="003E556A" w:rsidRPr="003E556A" w:rsidRDefault="003E556A" w:rsidP="003E556A">
      <w:pPr>
        <w:pStyle w:val="ConsPlusTitle"/>
        <w:jc w:val="center"/>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документам, решениям налоговых органов</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20. 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pStyle w:val="ConsPlusTitle"/>
        <w:jc w:val="center"/>
        <w:outlineLvl w:val="1"/>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IV. Постановка на учет денежных обязательств</w:t>
      </w:r>
    </w:p>
    <w:p w:rsidR="003E556A" w:rsidRPr="003E556A" w:rsidRDefault="003E556A" w:rsidP="003E556A">
      <w:pPr>
        <w:pStyle w:val="ConsPlusTitle"/>
        <w:jc w:val="center"/>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 внесение в них изменений</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pStyle w:val="ConsPlusNormal"/>
        <w:tabs>
          <w:tab w:val="left" w:pos="567"/>
        </w:tabs>
        <w:jc w:val="both"/>
        <w:rPr>
          <w:rFonts w:ascii="Times New Roman" w:hAnsi="Times New Roman" w:cs="Times New Roman"/>
          <w:color w:val="000000" w:themeColor="text1"/>
          <w:sz w:val="24"/>
          <w:szCs w:val="24"/>
        </w:rPr>
      </w:pPr>
      <w:bookmarkStart w:id="21" w:name="P228"/>
      <w:bookmarkEnd w:id="21"/>
      <w:r w:rsidRPr="003E556A">
        <w:rPr>
          <w:rFonts w:ascii="Times New Roman" w:hAnsi="Times New Roman" w:cs="Times New Roman"/>
          <w:color w:val="000000" w:themeColor="text1"/>
          <w:sz w:val="24"/>
          <w:szCs w:val="24"/>
        </w:rPr>
        <w:t>22. 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w:t>
      </w:r>
      <w:r w:rsidRPr="002011D2">
        <w:rPr>
          <w:rFonts w:ascii="Times New Roman" w:hAnsi="Times New Roman" w:cs="Times New Roman"/>
          <w:color w:val="000000" w:themeColor="text1"/>
          <w:sz w:val="24"/>
          <w:szCs w:val="24"/>
        </w:rPr>
        <w:t>, установленном</w:t>
      </w:r>
      <w:r w:rsidR="002011D2" w:rsidRPr="002011D2">
        <w:rPr>
          <w:rFonts w:ascii="Times New Roman" w:hAnsi="Times New Roman" w:cs="Times New Roman"/>
          <w:color w:val="000000" w:themeColor="text1"/>
          <w:sz w:val="24"/>
          <w:szCs w:val="24"/>
        </w:rPr>
        <w:t xml:space="preserve"> Постановлением Администрации Кузьмичевского</w:t>
      </w:r>
      <w:r w:rsidRPr="002011D2">
        <w:rPr>
          <w:rFonts w:ascii="Times New Roman" w:hAnsi="Times New Roman" w:cs="Times New Roman"/>
          <w:color w:val="000000" w:themeColor="text1"/>
          <w:sz w:val="24"/>
          <w:szCs w:val="24"/>
        </w:rPr>
        <w:t xml:space="preserve"> сельского поселения об утверждении Порядка </w:t>
      </w:r>
      <w:r w:rsidRPr="002011D2">
        <w:rPr>
          <w:rFonts w:ascii="Times New Roman" w:hAnsi="Times New Roman" w:cs="Times New Roman"/>
          <w:sz w:val="24"/>
          <w:szCs w:val="24"/>
        </w:rPr>
        <w:t>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w:t>
      </w:r>
      <w:r w:rsidR="002011D2" w:rsidRPr="002011D2">
        <w:rPr>
          <w:rFonts w:ascii="Times New Roman" w:hAnsi="Times New Roman" w:cs="Times New Roman"/>
          <w:sz w:val="24"/>
          <w:szCs w:val="24"/>
        </w:rPr>
        <w:t xml:space="preserve"> дефицита местного бюджета от 19.</w:t>
      </w:r>
      <w:r w:rsidRPr="002011D2">
        <w:rPr>
          <w:rFonts w:ascii="Times New Roman" w:hAnsi="Times New Roman" w:cs="Times New Roman"/>
          <w:sz w:val="24"/>
          <w:szCs w:val="24"/>
        </w:rPr>
        <w:t>01.2024 г. №</w:t>
      </w:r>
      <w:r w:rsidR="002011D2">
        <w:rPr>
          <w:rFonts w:ascii="Times New Roman" w:hAnsi="Times New Roman" w:cs="Times New Roman"/>
          <w:sz w:val="24"/>
          <w:szCs w:val="24"/>
        </w:rPr>
        <w:t xml:space="preserve"> 4 </w:t>
      </w:r>
      <w:r w:rsidRPr="003E556A">
        <w:rPr>
          <w:rFonts w:ascii="Times New Roman" w:hAnsi="Times New Roman" w:cs="Times New Roman"/>
          <w:color w:val="000000" w:themeColor="text1"/>
          <w:sz w:val="24"/>
          <w:szCs w:val="24"/>
        </w:rPr>
        <w:t xml:space="preserve">(далее - Порядок санкционирования) &lt;10&gt;, за исключением случаев, указанных в </w:t>
      </w:r>
      <w:hyperlink w:anchor="P234">
        <w:r w:rsidRPr="003E556A">
          <w:rPr>
            <w:rFonts w:ascii="Times New Roman" w:hAnsi="Times New Roman" w:cs="Times New Roman"/>
            <w:color w:val="000000" w:themeColor="text1"/>
            <w:sz w:val="24"/>
            <w:szCs w:val="24"/>
          </w:rPr>
          <w:t>абзацах третьем</w:t>
        </w:r>
      </w:hyperlink>
      <w:r w:rsidRPr="003E556A">
        <w:rPr>
          <w:rFonts w:ascii="Times New Roman" w:hAnsi="Times New Roman" w:cs="Times New Roman"/>
          <w:color w:val="000000" w:themeColor="text1"/>
          <w:sz w:val="24"/>
          <w:szCs w:val="24"/>
        </w:rPr>
        <w:t xml:space="preserve"> - </w:t>
      </w:r>
      <w:hyperlink w:anchor="P239">
        <w:r w:rsidRPr="003E556A">
          <w:rPr>
            <w:rFonts w:ascii="Times New Roman" w:hAnsi="Times New Roman" w:cs="Times New Roman"/>
            <w:color w:val="000000" w:themeColor="text1"/>
            <w:sz w:val="24"/>
            <w:szCs w:val="24"/>
          </w:rPr>
          <w:t>пятом</w:t>
        </w:r>
      </w:hyperlink>
      <w:r w:rsidRPr="003E556A">
        <w:rPr>
          <w:rFonts w:ascii="Times New Roman" w:hAnsi="Times New Roman" w:cs="Times New Roman"/>
          <w:color w:val="000000" w:themeColor="text1"/>
          <w:sz w:val="24"/>
          <w:szCs w:val="24"/>
        </w:rPr>
        <w:t xml:space="preserve"> настоящего пункта.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&lt;10&gt;</w:t>
      </w:r>
      <w:hyperlink r:id="rId44">
        <w:r w:rsidRPr="003E556A">
          <w:rPr>
            <w:rFonts w:ascii="Times New Roman" w:hAnsi="Times New Roman" w:cs="Times New Roman"/>
            <w:color w:val="000000" w:themeColor="text1"/>
            <w:sz w:val="24"/>
            <w:szCs w:val="24"/>
          </w:rPr>
          <w:t>Пункт 2 статьи 219</w:t>
        </w:r>
      </w:hyperlink>
      <w:r w:rsidRPr="003E556A">
        <w:rPr>
          <w:rFonts w:ascii="Times New Roman" w:hAnsi="Times New Roman" w:cs="Times New Roman"/>
          <w:color w:val="000000" w:themeColor="text1"/>
          <w:sz w:val="24"/>
          <w:szCs w:val="24"/>
        </w:rPr>
        <w:t xml:space="preserve"> Бюджетного кодекса Российской Федерации.</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Сведения о денежных обязательствах </w:t>
      </w:r>
      <w:r w:rsidRPr="003E556A">
        <w:rPr>
          <w:rFonts w:ascii="Times New Roman" w:hAnsi="Times New Roman" w:cs="Times New Roman"/>
          <w:sz w:val="24"/>
          <w:szCs w:val="24"/>
        </w:rPr>
        <w:t xml:space="preserve">по принятым бюджетным обязательствам </w:t>
      </w:r>
      <w:r w:rsidRPr="003E556A">
        <w:rPr>
          <w:rFonts w:ascii="Times New Roman" w:hAnsi="Times New Roman" w:cs="Times New Roman"/>
          <w:color w:val="000000" w:themeColor="text1"/>
          <w:sz w:val="24"/>
          <w:szCs w:val="24"/>
        </w:rPr>
        <w:t xml:space="preserve">формируются получателем средств местного бюджета не </w:t>
      </w:r>
      <w:r w:rsidRPr="002011D2">
        <w:rPr>
          <w:rFonts w:ascii="Times New Roman" w:hAnsi="Times New Roman" w:cs="Times New Roman"/>
          <w:color w:val="000000" w:themeColor="text1"/>
          <w:sz w:val="24"/>
          <w:szCs w:val="24"/>
        </w:rPr>
        <w:t>позднее двадцати рабочих дней,</w:t>
      </w:r>
      <w:r w:rsidRPr="003E556A">
        <w:rPr>
          <w:rFonts w:ascii="Times New Roman" w:hAnsi="Times New Roman" w:cs="Times New Roman"/>
          <w:color w:val="000000" w:themeColor="text1"/>
          <w:sz w:val="24"/>
          <w:szCs w:val="24"/>
        </w:rPr>
        <w:t xml:space="preserve"> следующего за днем возникновения денежного обязательства, в случае:</w:t>
      </w:r>
      <w:bookmarkStart w:id="22" w:name="P234"/>
      <w:bookmarkEnd w:id="22"/>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w:t>
      </w:r>
      <w:r w:rsidRPr="003E556A">
        <w:rPr>
          <w:rFonts w:ascii="Times New Roman" w:hAnsi="Times New Roman" w:cs="Times New Roman"/>
          <w:color w:val="000000" w:themeColor="text1"/>
          <w:sz w:val="24"/>
          <w:szCs w:val="24"/>
        </w:rPr>
        <w:lastRenderedPageBreak/>
        <w:t>проведения проверки на соответствие информации, включаемой в Сведения о денежном обязательстве, аналогичной информации в реестре контрактов);</w:t>
      </w:r>
    </w:p>
    <w:p w:rsidR="003E556A" w:rsidRPr="003E556A" w:rsidRDefault="003E556A" w:rsidP="003E55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bookmarkStart w:id="23" w:name="P239"/>
      <w:bookmarkEnd w:id="23"/>
      <w:r w:rsidRPr="003E556A">
        <w:rPr>
          <w:rFonts w:ascii="Times New Roman" w:hAnsi="Times New Roman" w:cs="Times New Roman"/>
          <w:color w:val="000000" w:themeColor="text1"/>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3E556A">
          <w:rPr>
            <w:rFonts w:ascii="Times New Roman" w:hAnsi="Times New Roman" w:cs="Times New Roman"/>
            <w:color w:val="000000" w:themeColor="text1"/>
            <w:sz w:val="24"/>
            <w:szCs w:val="24"/>
          </w:rPr>
          <w:t>пунктами 4</w:t>
        </w:r>
      </w:hyperlink>
      <w:r w:rsidRPr="003E556A">
        <w:rPr>
          <w:rFonts w:ascii="Times New Roman" w:hAnsi="Times New Roman" w:cs="Times New Roman"/>
          <w:color w:val="000000" w:themeColor="text1"/>
          <w:sz w:val="24"/>
          <w:szCs w:val="24"/>
        </w:rPr>
        <w:t xml:space="preserve"> и </w:t>
      </w:r>
      <w:hyperlink w:anchor="P688">
        <w:r w:rsidRPr="003E556A">
          <w:rPr>
            <w:rFonts w:ascii="Times New Roman" w:hAnsi="Times New Roman" w:cs="Times New Roman"/>
            <w:color w:val="000000" w:themeColor="text1"/>
            <w:sz w:val="24"/>
            <w:szCs w:val="24"/>
          </w:rPr>
          <w:t>5 графы 2</w:t>
        </w:r>
      </w:hyperlink>
      <w:r w:rsidRPr="003E556A">
        <w:rPr>
          <w:rFonts w:ascii="Times New Roman" w:hAnsi="Times New Roman" w:cs="Times New Roman"/>
          <w:color w:val="000000" w:themeColor="text1"/>
          <w:sz w:val="24"/>
          <w:szCs w:val="24"/>
        </w:rPr>
        <w:t xml:space="preserve"> Перечня.</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23.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Pr="003E556A">
          <w:rPr>
            <w:rFonts w:ascii="Times New Roman" w:hAnsi="Times New Roman" w:cs="Times New Roman"/>
            <w:color w:val="000000" w:themeColor="text1"/>
            <w:sz w:val="24"/>
            <w:szCs w:val="24"/>
          </w:rPr>
          <w:t>приложением № 2</w:t>
        </w:r>
      </w:hyperlink>
      <w:r w:rsidRPr="003E556A">
        <w:rPr>
          <w:rFonts w:ascii="Times New Roman" w:hAnsi="Times New Roman" w:cs="Times New Roman"/>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bookmarkStart w:id="24" w:name="P245"/>
      <w:bookmarkEnd w:id="24"/>
      <w:r w:rsidRPr="003E556A">
        <w:rPr>
          <w:rFonts w:ascii="Times New Roman" w:hAnsi="Times New Roman" w:cs="Times New Roman"/>
          <w:color w:val="000000" w:themeColor="text1"/>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3E556A">
          <w:rPr>
            <w:rFonts w:ascii="Times New Roman" w:hAnsi="Times New Roman" w:cs="Times New Roman"/>
            <w:color w:val="000000" w:themeColor="text1"/>
            <w:sz w:val="24"/>
            <w:szCs w:val="24"/>
          </w:rPr>
          <w:t>пунктом 4 графы 2</w:t>
        </w:r>
      </w:hyperlink>
      <w:r w:rsidRPr="003E556A">
        <w:rPr>
          <w:rFonts w:ascii="Times New Roman" w:hAnsi="Times New Roman" w:cs="Times New Roman"/>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3E556A">
          <w:rPr>
            <w:rFonts w:ascii="Times New Roman" w:hAnsi="Times New Roman" w:cs="Times New Roman"/>
            <w:color w:val="000000" w:themeColor="text1"/>
            <w:sz w:val="24"/>
            <w:szCs w:val="24"/>
          </w:rPr>
          <w:t>абзацем четвертым</w:t>
        </w:r>
      </w:hyperlink>
      <w:r w:rsidRPr="003E556A">
        <w:rPr>
          <w:rFonts w:ascii="Times New Roman" w:hAnsi="Times New Roman" w:cs="Times New Roman"/>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lastRenderedPageBreak/>
        <w:t xml:space="preserve">24. 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Pr="003E556A">
          <w:rPr>
            <w:rFonts w:ascii="Times New Roman" w:hAnsi="Times New Roman" w:cs="Times New Roman"/>
            <w:color w:val="000000" w:themeColor="text1"/>
            <w:sz w:val="24"/>
            <w:szCs w:val="24"/>
          </w:rPr>
          <w:t>приложением № 1</w:t>
        </w:r>
      </w:hyperlink>
      <w:r w:rsidRPr="003E556A">
        <w:rPr>
          <w:rFonts w:ascii="Times New Roman" w:hAnsi="Times New Roman" w:cs="Times New Roman"/>
          <w:color w:val="000000" w:themeColor="text1"/>
          <w:sz w:val="24"/>
          <w:szCs w:val="24"/>
        </w:rPr>
        <w:t>2 (далее - Извещение о денежном обязательстве).</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Извещение о денежном обязательстве направляется получателю средств местного бюджета: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Учетный номер денежного обязательства имеет следующую структуру, состоящую из двадцати пяти разрядов:</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с 1 по 19 разряд - учетный номер соответствующего бюджетного обязательства;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с 20 по 25 разряд - порядковый номер денежного обязательства.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25.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отношении Сведений о денежных обязательствах, сформированных органом, осуществляющим ведение лицевого счета ,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В отношении Сведений о денежном обязательстве, сформированных с использованием </w:t>
      </w:r>
      <w:r w:rsidRPr="003E556A">
        <w:rPr>
          <w:rFonts w:ascii="Times New Roman" w:hAnsi="Times New Roman" w:cs="Times New Roman"/>
          <w:color w:val="000000" w:themeColor="text1"/>
          <w:sz w:val="24"/>
          <w:szCs w:val="24"/>
        </w:rPr>
        <w:lastRenderedPageBreak/>
        <w:t>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3E556A">
          <w:rPr>
            <w:rFonts w:ascii="Times New Roman" w:hAnsi="Times New Roman" w:cs="Times New Roman"/>
            <w:color w:val="000000" w:themeColor="text1"/>
            <w:sz w:val="24"/>
            <w:szCs w:val="24"/>
          </w:rPr>
          <w:t>пункте 18</w:t>
        </w:r>
      </w:hyperlink>
      <w:r w:rsidRPr="003E556A">
        <w:rPr>
          <w:rFonts w:ascii="Times New Roman" w:hAnsi="Times New Roman" w:cs="Times New Roman"/>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27.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3E556A">
          <w:rPr>
            <w:rFonts w:ascii="Times New Roman" w:hAnsi="Times New Roman" w:cs="Times New Roman"/>
            <w:color w:val="000000" w:themeColor="text1"/>
            <w:sz w:val="24"/>
            <w:szCs w:val="24"/>
          </w:rPr>
          <w:t>пунктом 18</w:t>
        </w:r>
      </w:hyperlink>
      <w:r w:rsidRPr="003E556A">
        <w:rPr>
          <w:rFonts w:ascii="Times New Roman" w:hAnsi="Times New Roman" w:cs="Times New Roman"/>
          <w:color w:val="000000" w:themeColor="text1"/>
          <w:sz w:val="24"/>
          <w:szCs w:val="24"/>
        </w:rPr>
        <w:t xml:space="preserve"> настоящего Порядка.</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pStyle w:val="ConsPlusTitle"/>
        <w:jc w:val="center"/>
        <w:outlineLvl w:val="1"/>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V. Представление информации о бюджетных и денежных</w:t>
      </w:r>
    </w:p>
    <w:p w:rsidR="003E556A" w:rsidRPr="003E556A" w:rsidRDefault="003E556A" w:rsidP="003E556A">
      <w:pPr>
        <w:pStyle w:val="ConsPlusTitle"/>
        <w:jc w:val="center"/>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обязательствах, учтенных в органах,</w:t>
      </w:r>
    </w:p>
    <w:p w:rsidR="003E556A" w:rsidRPr="003E556A" w:rsidRDefault="003E556A" w:rsidP="003E556A">
      <w:pPr>
        <w:pStyle w:val="ConsPlusTitle"/>
        <w:jc w:val="center"/>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осуществляющих ведение лицевого счета</w:t>
      </w:r>
    </w:p>
    <w:p w:rsidR="003E556A" w:rsidRPr="003E556A" w:rsidRDefault="003E556A" w:rsidP="003E556A">
      <w:pPr>
        <w:pStyle w:val="ConsPlusNormal"/>
        <w:jc w:val="both"/>
        <w:rPr>
          <w:rFonts w:ascii="Times New Roman" w:hAnsi="Times New Roman" w:cs="Times New Roman"/>
          <w:color w:val="000000" w:themeColor="text1"/>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28. Информация о бюджетных и денежных обязательствах предоставляется:</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bookmarkStart w:id="25" w:name="P282"/>
      <w:bookmarkEnd w:id="25"/>
      <w:r w:rsidRPr="003E556A">
        <w:rPr>
          <w:rFonts w:ascii="Times New Roman" w:hAnsi="Times New Roman" w:cs="Times New Roman"/>
          <w:color w:val="000000" w:themeColor="text1"/>
          <w:sz w:val="24"/>
          <w:szCs w:val="24"/>
        </w:rPr>
        <w:t>29. Информация о бюджетных и денежных обязательствах предоставляется:</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финансовому органу - по всем бюджетным и денежным обязательствам;</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иным органам местного самоуправления - в рамках их полномочий, установленных законодательством Российской Федерации.</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Информация о бюджетных и денежных обязательствах предоставляется финансовому органу ежедневно.</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bookmarkStart w:id="26" w:name="P288"/>
      <w:bookmarkStart w:id="27" w:name="P289"/>
      <w:bookmarkEnd w:id="26"/>
      <w:bookmarkEnd w:id="27"/>
      <w:r w:rsidRPr="003E556A">
        <w:rPr>
          <w:rFonts w:ascii="Times New Roman" w:hAnsi="Times New Roman" w:cs="Times New Roman"/>
          <w:color w:val="000000" w:themeColor="text1"/>
          <w:sz w:val="24"/>
          <w:szCs w:val="24"/>
        </w:rPr>
        <w:t>30. Информация о бюджетных и денежных обязательствах предоставляется в соответствии со следующими положениями:</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
    <w:p w:rsidR="003E556A" w:rsidRPr="003E556A" w:rsidRDefault="003E556A" w:rsidP="003E556A">
      <w:pPr>
        <w:pStyle w:val="ConsPlusNormal"/>
        <w:spacing w:before="220"/>
        <w:ind w:firstLine="540"/>
        <w:jc w:val="both"/>
        <w:rPr>
          <w:rFonts w:ascii="Times New Roman" w:hAnsi="Times New Roman" w:cs="Times New Roman"/>
          <w:color w:val="000000" w:themeColor="text1"/>
          <w:sz w:val="24"/>
          <w:szCs w:val="24"/>
        </w:rPr>
      </w:pPr>
    </w:p>
    <w:p w:rsidR="003E556A" w:rsidRPr="003E556A" w:rsidRDefault="003E556A" w:rsidP="003E556A">
      <w:pPr>
        <w:pStyle w:val="ConsPlusNonformat"/>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а) информацию о принятых на учет (бюджетных, денежных) обязательствах, реквизиты которой установлены </w:t>
      </w:r>
      <w:hyperlink w:anchor="P1069">
        <w:r w:rsidRPr="003E556A">
          <w:rPr>
            <w:rFonts w:ascii="Times New Roman" w:hAnsi="Times New Roman" w:cs="Times New Roman"/>
            <w:color w:val="000000" w:themeColor="text1"/>
            <w:sz w:val="24"/>
            <w:szCs w:val="24"/>
          </w:rPr>
          <w:t>приложением № 6</w:t>
        </w:r>
      </w:hyperlink>
      <w:r w:rsidRPr="003E556A">
        <w:rPr>
          <w:rFonts w:ascii="Times New Roman" w:hAnsi="Times New Roman" w:cs="Times New Roman"/>
          <w:color w:val="000000" w:themeColor="text1"/>
          <w:sz w:val="24"/>
          <w:szCs w:val="24"/>
        </w:rPr>
        <w:t xml:space="preserve"> к настоящему Порядку (далее - Информация о принятых </w:t>
      </w:r>
      <w:r w:rsidRPr="003E556A">
        <w:rPr>
          <w:rFonts w:ascii="Times New Roman" w:hAnsi="Times New Roman" w:cs="Times New Roman"/>
          <w:color w:val="000000" w:themeColor="text1"/>
          <w:sz w:val="24"/>
          <w:szCs w:val="24"/>
        </w:rPr>
        <w:lastRenderedPageBreak/>
        <w:t>на учет обязательствах), сформированную по состоянию на соответствующую дату;</w:t>
      </w:r>
    </w:p>
    <w:p w:rsidR="003E556A" w:rsidRPr="003E556A" w:rsidRDefault="003E556A" w:rsidP="003E556A">
      <w:pPr>
        <w:pStyle w:val="ConsPlusNonformat"/>
        <w:ind w:firstLine="709"/>
        <w:jc w:val="both"/>
        <w:rPr>
          <w:rFonts w:ascii="Times New Roman" w:hAnsi="Times New Roman" w:cs="Times New Roman"/>
          <w:color w:val="000000" w:themeColor="text1"/>
          <w:sz w:val="24"/>
          <w:szCs w:val="24"/>
        </w:rPr>
      </w:pPr>
    </w:p>
    <w:p w:rsidR="003E556A" w:rsidRPr="003E556A" w:rsidRDefault="003E556A" w:rsidP="003E556A">
      <w:pPr>
        <w:pStyle w:val="ConsPlusNonformat"/>
        <w:ind w:firstLine="70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б) информацию об исполнении (бюджетных, денежных) обязательств,  реквизиты  которой  установлены </w:t>
      </w:r>
      <w:hyperlink w:anchor="P1150">
        <w:r w:rsidRPr="003E556A">
          <w:rPr>
            <w:rFonts w:ascii="Times New Roman" w:hAnsi="Times New Roman" w:cs="Times New Roman"/>
            <w:color w:val="000000" w:themeColor="text1"/>
            <w:sz w:val="24"/>
            <w:szCs w:val="24"/>
          </w:rPr>
          <w:t>приложением № 7</w:t>
        </w:r>
      </w:hyperlink>
      <w:r w:rsidRPr="003E556A">
        <w:rPr>
          <w:rFonts w:ascii="Times New Roman" w:hAnsi="Times New Roman" w:cs="Times New Roman"/>
          <w:color w:val="000000" w:themeColor="text1"/>
          <w:sz w:val="24"/>
          <w:szCs w:val="24"/>
        </w:rPr>
        <w:t xml:space="preserve"> к настоящему Порядку  (далее - Информация об исполнении обязательств), сформированную на дату, указанную в запросе.</w:t>
      </w:r>
    </w:p>
    <w:p w:rsidR="003E556A" w:rsidRPr="003E556A" w:rsidRDefault="003E556A" w:rsidP="003E556A">
      <w:pPr>
        <w:pStyle w:val="ConsPlusNonformat"/>
        <w:ind w:firstLine="709"/>
        <w:jc w:val="both"/>
        <w:rPr>
          <w:rFonts w:ascii="Times New Roman" w:hAnsi="Times New Roman" w:cs="Times New Roman"/>
          <w:color w:val="000000" w:themeColor="text1"/>
          <w:sz w:val="24"/>
          <w:szCs w:val="24"/>
        </w:rPr>
      </w:pP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2)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
    <w:p w:rsidR="003E556A" w:rsidRPr="003E556A" w:rsidRDefault="003E556A" w:rsidP="003E556A">
      <w:pPr>
        <w:pStyle w:val="ConsPlusNormal"/>
        <w:ind w:firstLine="540"/>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3E556A" w:rsidRPr="003E556A" w:rsidRDefault="003E556A" w:rsidP="003E556A">
      <w:pPr>
        <w:pStyle w:val="ConsPlusNonformat"/>
        <w:ind w:firstLine="539"/>
        <w:jc w:val="both"/>
        <w:rPr>
          <w:rFonts w:ascii="Times New Roman" w:hAnsi="Times New Roman" w:cs="Times New Roman"/>
          <w:sz w:val="24"/>
          <w:szCs w:val="24"/>
        </w:rPr>
      </w:pPr>
      <w:r w:rsidRPr="003E556A">
        <w:rPr>
          <w:rFonts w:ascii="Times New Roman" w:hAnsi="Times New Roman" w:cs="Times New Roman"/>
          <w:color w:val="000000" w:themeColor="text1"/>
          <w:sz w:val="24"/>
          <w:szCs w:val="24"/>
        </w:rPr>
        <w:t xml:space="preserve">3) </w:t>
      </w:r>
      <w:r w:rsidRPr="003E556A">
        <w:rPr>
          <w:rFonts w:ascii="Times New Roman" w:hAnsi="Times New Roman" w:cs="Times New Roman"/>
          <w:sz w:val="24"/>
          <w:szCs w:val="24"/>
        </w:rPr>
        <w:t xml:space="preserve">по запросу получателя средств местного бюджета орган, осуществляющий ведение лицевого счета 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Pr="003E556A">
          <w:rPr>
            <w:rFonts w:ascii="Times New Roman" w:hAnsi="Times New Roman" w:cs="Times New Roman"/>
            <w:sz w:val="24"/>
            <w:szCs w:val="24"/>
          </w:rPr>
          <w:t>приложением № 5</w:t>
        </w:r>
      </w:hyperlink>
      <w:r w:rsidRPr="003E556A">
        <w:rPr>
          <w:rFonts w:ascii="Times New Roman" w:hAnsi="Times New Roman" w:cs="Times New Roman"/>
          <w:sz w:val="24"/>
          <w:szCs w:val="24"/>
        </w:rPr>
        <w:t xml:space="preserve"> к настоящему Порядку.</w:t>
      </w:r>
    </w:p>
    <w:p w:rsidR="003E556A" w:rsidRPr="003E556A" w:rsidRDefault="003E556A" w:rsidP="003E556A">
      <w:pPr>
        <w:pStyle w:val="ConsPlusNonformat"/>
        <w:ind w:firstLine="53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bookmarkStart w:id="28" w:name="P319"/>
      <w:bookmarkEnd w:id="28"/>
    </w:p>
    <w:p w:rsidR="003E556A" w:rsidRPr="003E556A" w:rsidRDefault="003E556A" w:rsidP="003E556A">
      <w:pPr>
        <w:pStyle w:val="ConsPlusNonformat"/>
        <w:ind w:firstLine="539"/>
        <w:jc w:val="both"/>
        <w:rPr>
          <w:rFonts w:ascii="Times New Roman" w:hAnsi="Times New Roman" w:cs="Times New Roman"/>
          <w:color w:val="000000" w:themeColor="text1"/>
          <w:sz w:val="24"/>
          <w:szCs w:val="24"/>
        </w:rPr>
      </w:pPr>
      <w:r w:rsidRPr="003E556A">
        <w:rPr>
          <w:rFonts w:ascii="Times New Roman" w:hAnsi="Times New Roman" w:cs="Times New Roman"/>
          <w:color w:val="000000" w:themeColor="text1"/>
          <w:sz w:val="24"/>
          <w:szCs w:val="24"/>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3E556A">
          <w:rPr>
            <w:rFonts w:ascii="Times New Roman" w:hAnsi="Times New Roman" w:cs="Times New Roman"/>
            <w:color w:val="000000" w:themeColor="text1"/>
            <w:sz w:val="24"/>
            <w:szCs w:val="24"/>
          </w:rPr>
          <w:t xml:space="preserve">приложением № </w:t>
        </w:r>
      </w:hyperlink>
      <w:r w:rsidRPr="003E556A">
        <w:rPr>
          <w:rFonts w:ascii="Times New Roman" w:hAnsi="Times New Roman" w:cs="Times New Roman"/>
          <w:color w:val="000000" w:themeColor="text1"/>
          <w:sz w:val="24"/>
          <w:szCs w:val="24"/>
        </w:rPr>
        <w:t>8 к настоящему Порядку (далее - Справка о неисполненных бюджетных обязательствах).</w:t>
      </w:r>
    </w:p>
    <w:p w:rsidR="003E556A" w:rsidRPr="003E556A" w:rsidRDefault="003E556A" w:rsidP="003E556A">
      <w:pPr>
        <w:pStyle w:val="ConsPlusNonformat"/>
        <w:ind w:firstLine="539"/>
        <w:jc w:val="both"/>
        <w:rPr>
          <w:rFonts w:ascii="Times New Roman" w:hAnsi="Times New Roman" w:cs="Times New Roman"/>
          <w:sz w:val="24"/>
          <w:szCs w:val="24"/>
        </w:rPr>
      </w:pPr>
      <w:r w:rsidRPr="003E556A">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462327" w:rsidRDefault="00462327" w:rsidP="003E556A">
      <w:pPr>
        <w:pStyle w:val="ConsPlusTitle"/>
        <w:jc w:val="center"/>
        <w:rPr>
          <w:rFonts w:ascii="Times New Roman" w:hAnsi="Times New Roman" w:cs="Times New Roman"/>
          <w:sz w:val="24"/>
          <w:szCs w:val="24"/>
        </w:rPr>
      </w:pPr>
    </w:p>
    <w:p w:rsidR="003E556A" w:rsidRDefault="003E556A">
      <w:pPr>
        <w:rPr>
          <w:rFonts w:ascii="Times New Roman" w:eastAsiaTheme="minorEastAsia" w:hAnsi="Times New Roman" w:cs="Times New Roman"/>
          <w:b/>
          <w:sz w:val="24"/>
          <w:szCs w:val="24"/>
          <w:lang w:eastAsia="ru-RU"/>
        </w:rPr>
      </w:pPr>
      <w:r>
        <w:rPr>
          <w:rFonts w:ascii="Times New Roman" w:hAnsi="Times New Roman" w:cs="Times New Roman"/>
          <w:sz w:val="24"/>
          <w:szCs w:val="24"/>
        </w:rPr>
        <w:br w:type="page"/>
      </w:r>
    </w:p>
    <w:p w:rsidR="003E556A" w:rsidRPr="00A246D7" w:rsidRDefault="003E556A" w:rsidP="003E556A">
      <w:pPr>
        <w:spacing w:after="0" w:line="240" w:lineRule="auto"/>
        <w:ind w:left="7788"/>
        <w:jc w:val="right"/>
        <w:rPr>
          <w:rFonts w:ascii="Times New Roman" w:hAnsi="Times New Roman" w:cs="Times New Roman"/>
          <w:sz w:val="24"/>
          <w:szCs w:val="24"/>
          <w:highlight w:val="yellow"/>
        </w:rPr>
      </w:pPr>
      <w:r w:rsidRPr="00A246D7">
        <w:rPr>
          <w:rFonts w:ascii="Times New Roman" w:hAnsi="Times New Roman" w:cs="Times New Roman"/>
          <w:sz w:val="24"/>
          <w:szCs w:val="24"/>
        </w:rPr>
        <w:lastRenderedPageBreak/>
        <w:t>Приложение № 1</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19.01.2024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pStyle w:val="ConsPlusNormal"/>
        <w:jc w:val="center"/>
        <w:rPr>
          <w:rFonts w:ascii="Times New Roman" w:hAnsi="Times New Roman" w:cs="Times New Roman"/>
          <w:sz w:val="24"/>
          <w:szCs w:val="24"/>
        </w:rPr>
      </w:pPr>
      <w:bookmarkStart w:id="29" w:name="P261"/>
      <w:bookmarkEnd w:id="29"/>
      <w:r w:rsidRPr="00A246D7">
        <w:rPr>
          <w:rFonts w:ascii="Times New Roman" w:hAnsi="Times New Roman" w:cs="Times New Roman"/>
          <w:sz w:val="24"/>
          <w:szCs w:val="24"/>
        </w:rPr>
        <w:t>Реквизиты</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Сведения о бюджетном обязательстве</w:t>
      </w:r>
    </w:p>
    <w:p w:rsidR="003E556A" w:rsidRPr="00A246D7" w:rsidRDefault="003E556A" w:rsidP="003E556A">
      <w:pPr>
        <w:pStyle w:val="ConsPlusNormal"/>
        <w:jc w:val="center"/>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3E556A" w:rsidRPr="00A246D7" w:rsidTr="003E556A">
        <w:tc>
          <w:tcPr>
            <w:tcW w:w="10268" w:type="dxa"/>
            <w:gridSpan w:val="2"/>
            <w:tcBorders>
              <w:top w:val="nil"/>
              <w:left w:val="nil"/>
              <w:right w:val="nil"/>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Описание реквизита</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порядковый номер Сведений о бюджетном обязательстве.</w:t>
            </w:r>
          </w:p>
          <w:p w:rsidR="003E556A" w:rsidRPr="00A246D7" w:rsidRDefault="003E556A" w:rsidP="003E556A">
            <w:pPr>
              <w:pStyle w:val="ConsPlusNormal"/>
              <w:ind w:firstLine="283"/>
              <w:rPr>
                <w:rFonts w:ascii="Times New Roman" w:hAnsi="Times New Roman" w:cs="Times New Roman"/>
                <w:b/>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2. Учетный номер бюджетного обязательства</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 Дата формирования Сведений о бюджетном обязательстве</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4. Тип бюджетного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типа бюджетного обязательства, исходя из следующего:</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 Информация о получателе бюджетных средств</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5.1. Получатель бюджетных средств</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A246D7">
              <w:rPr>
                <w:rFonts w:ascii="Times New Roman" w:hAnsi="Times New Roman" w:cs="Times New Roman"/>
                <w:sz w:val="24"/>
                <w:szCs w:val="24"/>
              </w:rPr>
              <w:lastRenderedPageBreak/>
              <w:t>(далее - Сводный реестр).</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5.2. Наименование бюджета</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5.3. Код </w:t>
            </w:r>
            <w:hyperlink r:id="rId45" w:history="1">
              <w:r w:rsidRPr="00A246D7">
                <w:rPr>
                  <w:rFonts w:ascii="Times New Roman" w:hAnsi="Times New Roman" w:cs="Times New Roman"/>
                  <w:sz w:val="24"/>
                  <w:szCs w:val="24"/>
                </w:rPr>
                <w:t>ОКТМО</w:t>
              </w:r>
            </w:hyperlink>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46" w:history="1">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5.4. Финансовый орган</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финансовый орган.</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5.5. Код по ОКПО</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tblBorders>
        </w:tblPrEx>
        <w:tc>
          <w:tcPr>
            <w:tcW w:w="3965" w:type="dxa"/>
            <w:tcBorders>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5.6. Код получателя бюджетных средств по Сводному реестру</w:t>
            </w:r>
          </w:p>
        </w:tc>
        <w:tc>
          <w:tcPr>
            <w:tcW w:w="6303" w:type="dxa"/>
            <w:tcBorders>
              <w:bottom w:val="single" w:sz="4" w:space="0" w:color="auto"/>
            </w:tcBorders>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3E556A" w:rsidRPr="00A246D7" w:rsidTr="003E556A">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bookmarkStart w:id="30" w:name="P301"/>
            <w:bookmarkEnd w:id="30"/>
            <w:r w:rsidRPr="00A246D7">
              <w:rPr>
                <w:rFonts w:ascii="Times New Roman" w:hAnsi="Times New Roman" w:cs="Times New Roman"/>
                <w:sz w:val="24"/>
                <w:szCs w:val="24"/>
              </w:rPr>
              <w:t>5.7. Наименование главного распорядителя бюджетных средств</w:t>
            </w:r>
          </w:p>
        </w:tc>
        <w:tc>
          <w:tcPr>
            <w:tcW w:w="6303" w:type="dxa"/>
            <w:tcBorders>
              <w:top w:val="single" w:sz="4" w:space="0" w:color="auto"/>
              <w:bottom w:val="single" w:sz="4" w:space="0" w:color="auto"/>
            </w:tcBorders>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3E556A" w:rsidRPr="00A246D7" w:rsidTr="003E556A">
        <w:tblPrEx>
          <w:tblBorders>
            <w:left w:val="single" w:sz="4" w:space="0" w:color="auto"/>
            <w:right w:val="single" w:sz="4" w:space="0" w:color="auto"/>
            <w:insideH w:val="nil"/>
          </w:tblBorders>
        </w:tblPrEx>
        <w:tc>
          <w:tcPr>
            <w:tcW w:w="3965" w:type="dxa"/>
            <w:tcBorders>
              <w:top w:val="single" w:sz="4" w:space="0" w:color="auto"/>
            </w:tcBorders>
          </w:tcPr>
          <w:p w:rsidR="003E556A" w:rsidRPr="00A246D7" w:rsidRDefault="003E556A" w:rsidP="003E556A">
            <w:pPr>
              <w:pStyle w:val="ConsPlusNormal"/>
              <w:rPr>
                <w:rFonts w:ascii="Times New Roman" w:hAnsi="Times New Roman" w:cs="Times New Roman"/>
                <w:sz w:val="24"/>
                <w:szCs w:val="24"/>
              </w:rPr>
            </w:pPr>
            <w:bookmarkStart w:id="31" w:name="P305"/>
            <w:bookmarkEnd w:id="31"/>
            <w:r w:rsidRPr="00A246D7">
              <w:rPr>
                <w:rFonts w:ascii="Times New Roman" w:hAnsi="Times New Roman" w:cs="Times New Roman"/>
                <w:sz w:val="24"/>
                <w:szCs w:val="24"/>
              </w:rPr>
              <w:t>5.8. Глава по БК</w:t>
            </w:r>
          </w:p>
        </w:tc>
        <w:tc>
          <w:tcPr>
            <w:tcW w:w="6303" w:type="dxa"/>
            <w:tcBorders>
              <w:top w:val="single" w:sz="4" w:space="0" w:color="auto"/>
            </w:tcBorders>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5.9. Наименование органа Федерального казначейства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5.10. Код органа Федерального казначейства (далее - КОФК)</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5.11. Номер лицевого счета получателя бюджетных средств</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32" w:name="P315"/>
            <w:bookmarkEnd w:id="32"/>
            <w:r w:rsidRPr="00A246D7">
              <w:rPr>
                <w:rFonts w:ascii="Times New Roman" w:hAnsi="Times New Roman" w:cs="Times New Roman"/>
                <w:sz w:val="24"/>
                <w:szCs w:val="24"/>
              </w:rPr>
              <w:t>6.1. Вид документа-основания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w:t>
            </w:r>
            <w:r w:rsidRPr="00A246D7">
              <w:rPr>
                <w:rFonts w:ascii="Times New Roman" w:hAnsi="Times New Roman" w:cs="Times New Roman"/>
                <w:sz w:val="24"/>
                <w:szCs w:val="24"/>
              </w:rPr>
              <w:lastRenderedPageBreak/>
              <w:t>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6.2. Наименование нормативного правового акта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315" w:history="1">
              <w:r w:rsidRPr="00A246D7">
                <w:rPr>
                  <w:rFonts w:ascii="Times New Roman" w:hAnsi="Times New Roman" w:cs="Times New Roman"/>
                  <w:sz w:val="24"/>
                  <w:szCs w:val="24"/>
                </w:rPr>
                <w:t>пункте 6.1</w:t>
              </w:r>
            </w:hyperlink>
            <w:r w:rsidRPr="00A246D7">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6.3. Номер документа-основания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номер документа-основания (при наличии).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33" w:name="P321"/>
            <w:bookmarkEnd w:id="33"/>
            <w:r w:rsidRPr="00A246D7">
              <w:rPr>
                <w:rFonts w:ascii="Times New Roman" w:hAnsi="Times New Roman" w:cs="Times New Roman"/>
                <w:sz w:val="24"/>
                <w:szCs w:val="24"/>
              </w:rPr>
              <w:t>6.4. Дата документа-основания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3E556A" w:rsidRPr="00A246D7" w:rsidTr="003E556A">
        <w:tblPrEx>
          <w:tblBorders>
            <w:left w:val="single" w:sz="4" w:space="0" w:color="auto"/>
            <w:right w:val="single" w:sz="4" w:space="0" w:color="auto"/>
            <w:insideH w:val="nil"/>
          </w:tblBorders>
        </w:tblPrEx>
        <w:tc>
          <w:tcPr>
            <w:tcW w:w="3965" w:type="dxa"/>
            <w:tcBorders>
              <w:top w:val="nil"/>
            </w:tcBorders>
          </w:tcPr>
          <w:p w:rsidR="003E556A" w:rsidRPr="00A246D7" w:rsidRDefault="003E556A" w:rsidP="003E556A">
            <w:pPr>
              <w:pStyle w:val="ConsPlusNormal"/>
              <w:rPr>
                <w:rFonts w:ascii="Times New Roman" w:hAnsi="Times New Roman" w:cs="Times New Roman"/>
                <w:sz w:val="24"/>
                <w:szCs w:val="24"/>
              </w:rPr>
            </w:pPr>
            <w:bookmarkStart w:id="34" w:name="P325"/>
            <w:bookmarkEnd w:id="34"/>
            <w:r w:rsidRPr="00A246D7">
              <w:rPr>
                <w:rFonts w:ascii="Times New Roman" w:hAnsi="Times New Roman" w:cs="Times New Roman"/>
                <w:sz w:val="24"/>
                <w:szCs w:val="24"/>
              </w:rPr>
              <w:t>6.5. Срок исполнения</w:t>
            </w:r>
          </w:p>
        </w:tc>
        <w:tc>
          <w:tcPr>
            <w:tcW w:w="6303" w:type="dxa"/>
            <w:tcBorders>
              <w:top w:val="nil"/>
            </w:tcBorders>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6.6. Предмет по документу-основанию</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предмет по документу-основанию.</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315" w:history="1">
              <w:r w:rsidRPr="00A246D7">
                <w:rPr>
                  <w:rFonts w:ascii="Times New Roman" w:hAnsi="Times New Roman" w:cs="Times New Roman"/>
                  <w:sz w:val="24"/>
                  <w:szCs w:val="24"/>
                </w:rPr>
                <w:t>пункте 6.1</w:t>
              </w:r>
            </w:hyperlink>
            <w:r w:rsidRPr="00A246D7">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315" w:history="1">
              <w:r w:rsidRPr="00A246D7">
                <w:rPr>
                  <w:rFonts w:ascii="Times New Roman" w:hAnsi="Times New Roman" w:cs="Times New Roman"/>
                  <w:sz w:val="24"/>
                  <w:szCs w:val="24"/>
                </w:rPr>
                <w:t>пункте 6.1</w:t>
              </w:r>
            </w:hyperlink>
            <w:r w:rsidRPr="00A246D7">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35" w:name="P331"/>
            <w:bookmarkEnd w:id="35"/>
            <w:r w:rsidRPr="00A246D7">
              <w:rPr>
                <w:rFonts w:ascii="Times New Roman" w:hAnsi="Times New Roman" w:cs="Times New Roman"/>
                <w:sz w:val="24"/>
                <w:szCs w:val="24"/>
              </w:rPr>
              <w:t>6.7. Признак казначейского сопровождения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остальных случаях не заполняется.</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6.8. Идентификатор</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A246D7">
                <w:rPr>
                  <w:rFonts w:ascii="Times New Roman" w:hAnsi="Times New Roman" w:cs="Times New Roman"/>
                  <w:sz w:val="24"/>
                  <w:szCs w:val="24"/>
                </w:rPr>
                <w:t>пункте 6.7</w:t>
              </w:r>
            </w:hyperlink>
            <w:r w:rsidRPr="00A246D7">
              <w:rPr>
                <w:rFonts w:ascii="Times New Roman" w:hAnsi="Times New Roman" w:cs="Times New Roman"/>
                <w:sz w:val="24"/>
                <w:szCs w:val="24"/>
              </w:rPr>
              <w:t>.</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При незаполнении</w:t>
            </w:r>
            <w:r w:rsidR="00A246D7" w:rsidRPr="00A246D7">
              <w:rPr>
                <w:rFonts w:ascii="Times New Roman" w:hAnsi="Times New Roman" w:cs="Times New Roman"/>
                <w:sz w:val="24"/>
                <w:szCs w:val="24"/>
              </w:rPr>
              <w:t xml:space="preserve"> </w:t>
            </w:r>
            <w:hyperlink w:anchor="P331" w:history="1">
              <w:r w:rsidRPr="00A246D7">
                <w:rPr>
                  <w:rFonts w:ascii="Times New Roman" w:hAnsi="Times New Roman" w:cs="Times New Roman"/>
                  <w:sz w:val="24"/>
                  <w:szCs w:val="24"/>
                </w:rPr>
                <w:t>пункта 6.7</w:t>
              </w:r>
            </w:hyperlink>
            <w:r w:rsidRPr="00A246D7">
              <w:rPr>
                <w:rFonts w:ascii="Times New Roman" w:hAnsi="Times New Roman" w:cs="Times New Roman"/>
                <w:sz w:val="24"/>
                <w:szCs w:val="24"/>
              </w:rPr>
              <w:t xml:space="preserve"> идентификатор указывается при наличии.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6.9. Уникальный номер реестровой </w:t>
            </w:r>
            <w:r w:rsidRPr="00A246D7">
              <w:rPr>
                <w:rFonts w:ascii="Times New Roman" w:hAnsi="Times New Roman" w:cs="Times New Roman"/>
                <w:sz w:val="24"/>
                <w:szCs w:val="24"/>
              </w:rPr>
              <w:lastRenderedPageBreak/>
              <w:t>записи в реестре контрактов/реестре соглашений</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lastRenderedPageBreak/>
              <w:t xml:space="preserve">Указывается уникальный номер реестровой записи в </w:t>
            </w:r>
            <w:r w:rsidRPr="00A246D7">
              <w:rPr>
                <w:rFonts w:ascii="Times New Roman" w:hAnsi="Times New Roman" w:cs="Times New Roman"/>
                <w:sz w:val="24"/>
                <w:szCs w:val="24"/>
              </w:rPr>
              <w:lastRenderedPageBreak/>
              <w:t>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(государственном контракте, контракте, договоре), соглашении для ее первичного включения в реестр контрактов/реестр соглашений.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36" w:name="P340"/>
            <w:bookmarkEnd w:id="36"/>
            <w:r w:rsidRPr="00A246D7">
              <w:rPr>
                <w:rFonts w:ascii="Times New Roman" w:hAnsi="Times New Roman" w:cs="Times New Roman"/>
                <w:sz w:val="24"/>
                <w:szCs w:val="24"/>
              </w:rPr>
              <w:lastRenderedPageBreak/>
              <w:t>6.10. Сумма в валюте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37" w:name="P344"/>
            <w:bookmarkEnd w:id="37"/>
            <w:r w:rsidRPr="00A246D7">
              <w:rPr>
                <w:rFonts w:ascii="Times New Roman" w:hAnsi="Times New Roman" w:cs="Times New Roman"/>
                <w:sz w:val="24"/>
                <w:szCs w:val="24"/>
              </w:rPr>
              <w:t xml:space="preserve">6.11. Код валюты по </w:t>
            </w:r>
            <w:hyperlink r:id="rId47" w:history="1">
              <w:r w:rsidRPr="00A246D7">
                <w:rPr>
                  <w:rFonts w:ascii="Times New Roman" w:hAnsi="Times New Roman" w:cs="Times New Roman"/>
                  <w:sz w:val="24"/>
                  <w:szCs w:val="24"/>
                </w:rPr>
                <w:t>ОКВ</w:t>
              </w:r>
            </w:hyperlink>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8" w:history="1">
              <w:r w:rsidRPr="00A246D7">
                <w:rPr>
                  <w:rFonts w:ascii="Times New Roman" w:hAnsi="Times New Roman" w:cs="Times New Roman"/>
                  <w:sz w:val="24"/>
                  <w:szCs w:val="24"/>
                </w:rPr>
                <w:t>классификатором</w:t>
              </w:r>
            </w:hyperlink>
            <w:r w:rsidRPr="00A246D7">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9" w:history="1">
              <w:r w:rsidRPr="00A246D7">
                <w:rPr>
                  <w:rFonts w:ascii="Times New Roman" w:hAnsi="Times New Roman" w:cs="Times New Roman"/>
                  <w:sz w:val="24"/>
                  <w:szCs w:val="24"/>
                </w:rPr>
                <w:t>классификатором</w:t>
              </w:r>
            </w:hyperlink>
            <w:r w:rsidRPr="00A246D7">
              <w:rPr>
                <w:rFonts w:ascii="Times New Roman" w:hAnsi="Times New Roman" w:cs="Times New Roman"/>
                <w:sz w:val="24"/>
                <w:szCs w:val="24"/>
              </w:rPr>
              <w:t xml:space="preserve"> валют.</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заключения муниципального контракта (государственного контракта, контракта, договора) указывается код валюты, в которой указывается цена контракта.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6.12. Сумма в валюте Российской Федерации всего</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бюджетного обязательства в валюте Российской Федерации.</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A246D7">
                <w:rPr>
                  <w:rFonts w:ascii="Times New Roman" w:hAnsi="Times New Roman" w:cs="Times New Roman"/>
                  <w:sz w:val="24"/>
                  <w:szCs w:val="24"/>
                </w:rPr>
                <w:t>пункте 6.4</w:t>
              </w:r>
            </w:hyperlink>
            <w:r w:rsidRPr="00A246D7">
              <w:rPr>
                <w:rFonts w:ascii="Times New Roman" w:hAnsi="Times New Roman" w:cs="Times New Roman"/>
                <w:sz w:val="24"/>
                <w:szCs w:val="24"/>
              </w:rPr>
              <w:t xml:space="preserve"> настоящей информации.</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6.15. Сумма платежа, требующего подтверждения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315" w:history="1">
              <w:r w:rsidRPr="00A246D7">
                <w:rPr>
                  <w:rFonts w:ascii="Times New Roman" w:hAnsi="Times New Roman" w:cs="Times New Roman"/>
                  <w:sz w:val="24"/>
                  <w:szCs w:val="24"/>
                </w:rPr>
                <w:t>пункте 6.1</w:t>
              </w:r>
            </w:hyperlink>
            <w:r w:rsidRPr="00A246D7">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315" w:history="1">
              <w:r w:rsidRPr="00A246D7">
                <w:rPr>
                  <w:rFonts w:ascii="Times New Roman" w:hAnsi="Times New Roman" w:cs="Times New Roman"/>
                  <w:sz w:val="24"/>
                  <w:szCs w:val="24"/>
                </w:rPr>
                <w:t>пункте 6.1</w:t>
              </w:r>
            </w:hyperlink>
            <w:r w:rsidRPr="00A246D7">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6.18. Основание невключения договора (муниципального контракта, государственного контракта, контракта) в реестр контрактов</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315" w:history="1">
              <w:r w:rsidRPr="00A246D7">
                <w:rPr>
                  <w:rFonts w:ascii="Times New Roman" w:hAnsi="Times New Roman" w:cs="Times New Roman"/>
                  <w:sz w:val="24"/>
                  <w:szCs w:val="24"/>
                </w:rPr>
                <w:t>пункте 6.1</w:t>
              </w:r>
            </w:hyperlink>
            <w:r w:rsidRPr="00A246D7">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муниципального контракта, контракта, государственного контракта) в реестр контрактов.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7.1. Наименование юридического лица/фамилия, имя, отчество физического лица </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w:t>
            </w:r>
            <w:r w:rsidRPr="00A246D7">
              <w:rPr>
                <w:rFonts w:ascii="Times New Roman" w:hAnsi="Times New Roman" w:cs="Times New Roman"/>
                <w:sz w:val="24"/>
                <w:szCs w:val="24"/>
              </w:rPr>
              <w:lastRenderedPageBreak/>
              <w:t>основании документа-основания.</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lang w:val="en-US"/>
              </w:rPr>
            </w:pPr>
            <w:bookmarkStart w:id="38" w:name="P373"/>
            <w:bookmarkEnd w:id="38"/>
            <w:r w:rsidRPr="00A246D7">
              <w:rPr>
                <w:rFonts w:ascii="Times New Roman" w:hAnsi="Times New Roman" w:cs="Times New Roman"/>
                <w:sz w:val="24"/>
                <w:szCs w:val="24"/>
              </w:rPr>
              <w:lastRenderedPageBreak/>
              <w:t>7.2. Идентификационный номер налогоплательщика (ИНН)</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Указывается ИНН контрагента.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39" w:name="P376"/>
            <w:bookmarkEnd w:id="39"/>
            <w:r w:rsidRPr="00A246D7">
              <w:rPr>
                <w:rFonts w:ascii="Times New Roman" w:hAnsi="Times New Roman" w:cs="Times New Roman"/>
                <w:sz w:val="24"/>
                <w:szCs w:val="24"/>
              </w:rPr>
              <w:t xml:space="preserve">7.3. Код причины постановки на учет в налоговом органе (КПП) </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КПП контрагента. 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lang w:val="en-US"/>
              </w:rPr>
            </w:pPr>
            <w:r w:rsidRPr="00A246D7">
              <w:rPr>
                <w:rFonts w:ascii="Times New Roman" w:hAnsi="Times New Roman" w:cs="Times New Roman"/>
                <w:sz w:val="24"/>
                <w:szCs w:val="24"/>
              </w:rPr>
              <w:t>7.4. Код по Сводному реестру</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A246D7">
                <w:rPr>
                  <w:rFonts w:ascii="Times New Roman" w:hAnsi="Times New Roman" w:cs="Times New Roman"/>
                  <w:sz w:val="24"/>
                  <w:szCs w:val="24"/>
                </w:rPr>
                <w:t>пунктах 7.2</w:t>
              </w:r>
            </w:hyperlink>
            <w:r w:rsidRPr="00A246D7">
              <w:rPr>
                <w:rFonts w:ascii="Times New Roman" w:hAnsi="Times New Roman" w:cs="Times New Roman"/>
                <w:sz w:val="24"/>
                <w:szCs w:val="24"/>
              </w:rPr>
              <w:t xml:space="preserve"> и </w:t>
            </w:r>
            <w:hyperlink w:anchor="P376" w:history="1">
              <w:r w:rsidRPr="00A246D7">
                <w:rPr>
                  <w:rFonts w:ascii="Times New Roman" w:hAnsi="Times New Roman" w:cs="Times New Roman"/>
                  <w:sz w:val="24"/>
                  <w:szCs w:val="24"/>
                </w:rPr>
                <w:t>7.3</w:t>
              </w:r>
            </w:hyperlink>
            <w:r w:rsidRPr="00A246D7">
              <w:rPr>
                <w:rFonts w:ascii="Times New Roman" w:hAnsi="Times New Roman" w:cs="Times New Roman"/>
                <w:sz w:val="24"/>
                <w:szCs w:val="24"/>
              </w:rPr>
              <w:t xml:space="preserve"> настоящей информации.</w:t>
            </w:r>
          </w:p>
        </w:tc>
      </w:tr>
      <w:tr w:rsidR="003E556A" w:rsidRPr="00A246D7" w:rsidTr="003E556A">
        <w:tblPrEx>
          <w:tblBorders>
            <w:left w:val="single" w:sz="4" w:space="0" w:color="auto"/>
            <w:right w:val="single" w:sz="4" w:space="0" w:color="auto"/>
            <w:insideH w:val="nil"/>
          </w:tblBorders>
        </w:tblPrEx>
        <w:tc>
          <w:tcPr>
            <w:tcW w:w="3965" w:type="dxa"/>
            <w:tcBorders>
              <w:top w:val="nil"/>
            </w:tcBorders>
          </w:tcPr>
          <w:p w:rsidR="003E556A" w:rsidRPr="00A246D7" w:rsidRDefault="003E556A" w:rsidP="003E556A">
            <w:pPr>
              <w:pStyle w:val="ConsPlusNormal"/>
              <w:rPr>
                <w:rFonts w:ascii="Times New Roman" w:hAnsi="Times New Roman" w:cs="Times New Roman"/>
                <w:sz w:val="24"/>
                <w:szCs w:val="24"/>
              </w:rPr>
            </w:pPr>
            <w:bookmarkStart w:id="40" w:name="P383"/>
            <w:bookmarkEnd w:id="40"/>
            <w:r w:rsidRPr="00A246D7">
              <w:rPr>
                <w:rFonts w:ascii="Times New Roman" w:hAnsi="Times New Roman" w:cs="Times New Roman"/>
                <w:sz w:val="24"/>
                <w:szCs w:val="24"/>
              </w:rPr>
              <w:t xml:space="preserve">7.5. Номер лицевого счета (раздела на лицевом счете) </w:t>
            </w:r>
            <w:r w:rsidRPr="00A246D7">
              <w:rPr>
                <w:rFonts w:ascii="Times New Roman" w:hAnsi="Times New Roman" w:cs="Times New Roman"/>
                <w:bCs/>
                <w:sz w:val="24"/>
                <w:szCs w:val="24"/>
              </w:rPr>
              <w:t>&lt;*&gt;</w:t>
            </w:r>
          </w:p>
        </w:tc>
        <w:tc>
          <w:tcPr>
            <w:tcW w:w="6303" w:type="dxa"/>
            <w:tcBorders>
              <w:top w:val="nil"/>
            </w:tcBorders>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lang w:val="en-US"/>
              </w:rPr>
            </w:pPr>
            <w:r w:rsidRPr="00A246D7">
              <w:rPr>
                <w:rFonts w:ascii="Times New Roman" w:hAnsi="Times New Roman" w:cs="Times New Roman"/>
                <w:sz w:val="24"/>
                <w:szCs w:val="24"/>
              </w:rPr>
              <w:t>7.6. Номер банковского (казначейского) счета</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7.7. Наименование банка (иной организации), в котором(-ой) открыт счет контрагенту </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lang w:val="en-US"/>
              </w:rPr>
            </w:pPr>
            <w:r w:rsidRPr="00A246D7">
              <w:rPr>
                <w:rFonts w:ascii="Times New Roman" w:hAnsi="Times New Roman" w:cs="Times New Roman"/>
                <w:sz w:val="24"/>
                <w:szCs w:val="24"/>
              </w:rPr>
              <w:t>7.8. БИК банка</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БИК банка контрагента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lang w:val="en-US"/>
              </w:rPr>
            </w:pPr>
            <w:r w:rsidRPr="00A246D7">
              <w:rPr>
                <w:rFonts w:ascii="Times New Roman" w:hAnsi="Times New Roman" w:cs="Times New Roman"/>
                <w:sz w:val="24"/>
                <w:szCs w:val="24"/>
              </w:rPr>
              <w:t>7.9. Корреспондентский счет банка</w:t>
            </w:r>
            <w:r w:rsidRPr="00A246D7">
              <w:rPr>
                <w:rFonts w:ascii="Times New Roman" w:hAnsi="Times New Roman" w:cs="Times New Roman"/>
                <w:bCs/>
                <w:sz w:val="24"/>
                <w:szCs w:val="24"/>
              </w:rPr>
              <w:t>&lt;*&gt;</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8. Расшифровка обязательства</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8.3 Наименование вида средств</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8.4. Код по БК</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8.5. Признак безусловности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8.8. Сумма на 20__ текущий </w:t>
            </w:r>
            <w:r w:rsidRPr="00A246D7">
              <w:rPr>
                <w:rFonts w:ascii="Times New Roman" w:hAnsi="Times New Roman" w:cs="Times New Roman"/>
                <w:sz w:val="24"/>
                <w:szCs w:val="24"/>
              </w:rPr>
              <w:lastRenderedPageBreak/>
              <w:t>финансовый год в валюте Российской Федерации с помесячной разбивкой</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lastRenderedPageBreak/>
              <w:t xml:space="preserve">В случае постановки на учет (изменения) бюджетного </w:t>
            </w:r>
            <w:r w:rsidRPr="00A246D7">
              <w:rPr>
                <w:rFonts w:ascii="Times New Roman" w:hAnsi="Times New Roman" w:cs="Times New Roman"/>
                <w:sz w:val="24"/>
                <w:szCs w:val="24"/>
              </w:rPr>
              <w:lastRenderedPageBreak/>
              <w:t>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с помесячной разбивкой текущего года исполнения контракта.</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8.10. Дата выплаты по исполнительному документу</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8.11. Аналитический код</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w:t>
            </w:r>
            <w:r w:rsidRPr="00A246D7">
              <w:rPr>
                <w:rFonts w:ascii="Times New Roman" w:hAnsi="Times New Roman" w:cs="Times New Roman"/>
                <w:sz w:val="24"/>
                <w:szCs w:val="24"/>
              </w:rPr>
              <w:lastRenderedPageBreak/>
              <w:t>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8.12. Примечание</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3E556A" w:rsidRPr="00A246D7" w:rsidRDefault="003E556A" w:rsidP="003E556A">
      <w:pPr>
        <w:pStyle w:val="ConsPlusNormal"/>
        <w:rPr>
          <w:rFonts w:ascii="Times New Roman" w:hAnsi="Times New Roman" w:cs="Times New Roman"/>
          <w:bCs/>
          <w:sz w:val="24"/>
          <w:szCs w:val="24"/>
        </w:rPr>
      </w:pPr>
    </w:p>
    <w:p w:rsidR="003E556A" w:rsidRPr="00A246D7" w:rsidRDefault="003E556A" w:rsidP="003E556A">
      <w:pPr>
        <w:pStyle w:val="ConsPlusNormal"/>
        <w:rPr>
          <w:rFonts w:ascii="Times New Roman" w:hAnsi="Times New Roman" w:cs="Times New Roman"/>
          <w:bCs/>
          <w:sz w:val="24"/>
          <w:szCs w:val="24"/>
        </w:rPr>
      </w:pPr>
    </w:p>
    <w:p w:rsidR="003E556A" w:rsidRPr="00A246D7" w:rsidRDefault="003E556A" w:rsidP="003E556A">
      <w:pPr>
        <w:pStyle w:val="ConsPlusNormal"/>
        <w:rPr>
          <w:rFonts w:ascii="Times New Roman" w:hAnsi="Times New Roman" w:cs="Times New Roman"/>
          <w:bCs/>
          <w:sz w:val="24"/>
          <w:szCs w:val="24"/>
        </w:rPr>
      </w:pPr>
    </w:p>
    <w:p w:rsidR="003E556A" w:rsidRPr="00A246D7" w:rsidRDefault="003E556A" w:rsidP="003E556A">
      <w:pPr>
        <w:pStyle w:val="ConsPlusNormal"/>
        <w:rPr>
          <w:rFonts w:ascii="Times New Roman" w:hAnsi="Times New Roman" w:cs="Times New Roman"/>
          <w:bCs/>
          <w:sz w:val="24"/>
          <w:szCs w:val="24"/>
        </w:rPr>
      </w:pPr>
    </w:p>
    <w:p w:rsidR="003E556A" w:rsidRPr="00A246D7" w:rsidRDefault="003E556A" w:rsidP="003E556A">
      <w:pPr>
        <w:pStyle w:val="ConsPlusNormal"/>
        <w:rPr>
          <w:rFonts w:ascii="Times New Roman" w:hAnsi="Times New Roman" w:cs="Times New Roman"/>
          <w:bCs/>
          <w:sz w:val="24"/>
          <w:szCs w:val="24"/>
        </w:rPr>
      </w:pPr>
    </w:p>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bCs/>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rPr>
          <w:rFonts w:ascii="Times New Roman" w:eastAsia="Times New Roman"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2</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3E556A" w:rsidRPr="00A246D7" w:rsidRDefault="003E556A"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3E556A" w:rsidRPr="00A246D7" w:rsidRDefault="00A246D7"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Кузьмичевского</w:t>
      </w:r>
      <w:r w:rsidR="003E556A" w:rsidRPr="00A246D7">
        <w:rPr>
          <w:rFonts w:ascii="Times New Roman" w:hAnsi="Times New Roman" w:cs="Times New Roman"/>
          <w:sz w:val="24"/>
          <w:szCs w:val="24"/>
        </w:rPr>
        <w:t xml:space="preserve"> сельского поселения, </w:t>
      </w:r>
    </w:p>
    <w:p w:rsidR="003E556A" w:rsidRPr="00A246D7" w:rsidRDefault="00A246D7"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w:t>
      </w:r>
      <w:r w:rsidR="003E556A" w:rsidRPr="00A246D7">
        <w:rPr>
          <w:rFonts w:ascii="Times New Roman" w:hAnsi="Times New Roman" w:cs="Times New Roman"/>
          <w:sz w:val="24"/>
          <w:szCs w:val="24"/>
        </w:rPr>
        <w:t>твержденному</w:t>
      </w:r>
      <w:r w:rsidRPr="00A246D7">
        <w:rPr>
          <w:rFonts w:ascii="Times New Roman" w:hAnsi="Times New Roman" w:cs="Times New Roman"/>
          <w:sz w:val="24"/>
          <w:szCs w:val="24"/>
        </w:rPr>
        <w:t xml:space="preserve"> </w:t>
      </w:r>
      <w:r w:rsidR="003E556A" w:rsidRPr="00A246D7">
        <w:rPr>
          <w:rFonts w:ascii="Times New Roman" w:hAnsi="Times New Roman" w:cs="Times New Roman"/>
          <w:sz w:val="24"/>
          <w:szCs w:val="24"/>
        </w:rPr>
        <w:t xml:space="preserve">постановлением Администрации </w:t>
      </w:r>
      <w:r w:rsidRPr="00A246D7">
        <w:rPr>
          <w:rFonts w:ascii="Times New Roman" w:hAnsi="Times New Roman" w:cs="Times New Roman"/>
          <w:sz w:val="24"/>
          <w:szCs w:val="24"/>
        </w:rPr>
        <w:t>Кузьмичевского</w:t>
      </w:r>
      <w:r w:rsidR="003E556A" w:rsidRPr="00A246D7">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3E556A" w:rsidRPr="00A246D7" w:rsidRDefault="00A246D7" w:rsidP="003E556A">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ind w:left="5664"/>
        <w:rPr>
          <w:rFonts w:ascii="Times New Roman" w:hAnsi="Times New Roman" w:cs="Times New Roman"/>
          <w:sz w:val="24"/>
          <w:szCs w:val="24"/>
        </w:rPr>
      </w:pPr>
    </w:p>
    <w:p w:rsidR="003E556A" w:rsidRPr="00A246D7" w:rsidRDefault="003E556A" w:rsidP="003E556A">
      <w:pPr>
        <w:pStyle w:val="ConsPlusNormal"/>
        <w:jc w:val="center"/>
        <w:rPr>
          <w:rFonts w:ascii="Times New Roman" w:hAnsi="Times New Roman" w:cs="Times New Roman"/>
          <w:sz w:val="24"/>
          <w:szCs w:val="24"/>
        </w:rPr>
      </w:pPr>
      <w:bookmarkStart w:id="41" w:name="P441"/>
      <w:bookmarkEnd w:id="41"/>
      <w:r w:rsidRPr="00A246D7">
        <w:rPr>
          <w:rFonts w:ascii="Times New Roman" w:hAnsi="Times New Roman" w:cs="Times New Roman"/>
          <w:sz w:val="24"/>
          <w:szCs w:val="24"/>
        </w:rPr>
        <w:t>Реквизиты</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Сведения о денежном обязательстве</w:t>
      </w:r>
    </w:p>
    <w:p w:rsidR="003E556A" w:rsidRPr="00A246D7" w:rsidRDefault="003E556A" w:rsidP="003E556A">
      <w:pPr>
        <w:pStyle w:val="ConsPlusNormal"/>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3E556A" w:rsidRPr="00A246D7" w:rsidTr="003E556A">
        <w:tc>
          <w:tcPr>
            <w:tcW w:w="10268" w:type="dxa"/>
            <w:gridSpan w:val="2"/>
            <w:tcBorders>
              <w:top w:val="nil"/>
              <w:left w:val="nil"/>
              <w:right w:val="nil"/>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Наименование информации (реквизита, показателя)</w:t>
            </w:r>
          </w:p>
        </w:tc>
        <w:tc>
          <w:tcPr>
            <w:tcW w:w="6303"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Правила формирования информации (реквизита, показателя)</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порядковый номер Сведений о денежном обязательстве.</w:t>
            </w:r>
          </w:p>
          <w:p w:rsidR="003E556A" w:rsidRPr="00A246D7" w:rsidRDefault="003E556A" w:rsidP="003E556A">
            <w:pPr>
              <w:pStyle w:val="ConsPlusNormal"/>
              <w:ind w:firstLine="283"/>
              <w:rPr>
                <w:rFonts w:ascii="Times New Roman" w:hAnsi="Times New Roman" w:cs="Times New Roman"/>
                <w:b/>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2. Дата Сведений о денежном обязательстве</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 Учетный номер денежного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при внесении изменений в поставленное на учет денежное обязательство.</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4. Учетный номер бюджетного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 Уникальный код объекта капитального строительства или объекта недвижимого имущества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 Информация о получателе бюджетных средств</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 Получатель бюджетных средств</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наименование получателя средств местного бюджета, соответствующее реестровой записи реестра </w:t>
            </w:r>
            <w:r w:rsidRPr="00A246D7">
              <w:rPr>
                <w:rFonts w:ascii="Times New Roman" w:hAnsi="Times New Roman" w:cs="Times New Roman"/>
                <w:sz w:val="24"/>
                <w:szCs w:val="24"/>
              </w:rPr>
              <w:lastRenderedPageBreak/>
              <w:t>участников бюджетного процесса, а также юридических лиц, не являющихся участниками бюджетного процесса (далее - Сводный реестр).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6.2. Код получателя бюджетных средств по Сводному реестру</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6.3. Номер лицевого счета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6.4. Главный распорядитель бюджетных средств</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6.5. Глава по БК</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глава главного распорядителя средств местного бюджета по бюджетной классификации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6.6. Наименование бюджета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6.7. Код </w:t>
            </w:r>
            <w:hyperlink r:id="rId50" w:history="1">
              <w:r w:rsidRPr="00A246D7">
                <w:rPr>
                  <w:rFonts w:ascii="Times New Roman" w:hAnsi="Times New Roman" w:cs="Times New Roman"/>
                  <w:sz w:val="24"/>
                  <w:szCs w:val="24"/>
                </w:rPr>
                <w:t>ОКТМО</w:t>
              </w:r>
            </w:hyperlink>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51" w:history="1">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6.8. Финансовый орган</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6.9. Код по ОКПО</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6.10. Территориальный орган Федерального казначейства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6.11. Код органа Федерального казначейства (далее - КОФК)</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6.12. Признак платежа, требующего подтверждения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7.1. Вид</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7.2. Номер</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42" w:name="P497"/>
            <w:bookmarkEnd w:id="42"/>
            <w:r w:rsidRPr="00A246D7">
              <w:rPr>
                <w:rFonts w:ascii="Times New Roman" w:hAnsi="Times New Roman" w:cs="Times New Roman"/>
                <w:sz w:val="24"/>
                <w:szCs w:val="24"/>
              </w:rPr>
              <w:t>7.3. Дата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7.4. Сумма документа, подтверждающего возникновение денежного обязательства</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7.5. Предмет</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7.6. Наименование вида средств</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3E556A" w:rsidRPr="00A246D7" w:rsidRDefault="003E556A" w:rsidP="003E556A">
            <w:pPr>
              <w:pStyle w:val="ConsPlusNormal"/>
              <w:ind w:firstLine="283"/>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7.7. Код по бюджетной классификации (далее - Код по БК)</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7.8. Аналитический код</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7.9. Сумма в рублевом эквиваленте всего</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денежного обязательства в валюте Российской Федерации.</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A246D7">
                <w:rPr>
                  <w:rFonts w:ascii="Times New Roman" w:hAnsi="Times New Roman" w:cs="Times New Roman"/>
                  <w:sz w:val="24"/>
                  <w:szCs w:val="24"/>
                </w:rPr>
                <w:t>пункте 7.3</w:t>
              </w:r>
            </w:hyperlink>
            <w:r w:rsidRPr="00A246D7">
              <w:rPr>
                <w:rFonts w:ascii="Times New Roman" w:hAnsi="Times New Roman" w:cs="Times New Roman"/>
                <w:sz w:val="24"/>
                <w:szCs w:val="24"/>
              </w:rPr>
              <w:t xml:space="preserve"> настоящей информации.</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lastRenderedPageBreak/>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7.10. Код валюты</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52" w:history="1">
              <w:r w:rsidRPr="00A246D7">
                <w:rPr>
                  <w:rFonts w:ascii="Times New Roman" w:hAnsi="Times New Roman" w:cs="Times New Roman"/>
                  <w:sz w:val="24"/>
                  <w:szCs w:val="24"/>
                </w:rPr>
                <w:t>классификатором</w:t>
              </w:r>
            </w:hyperlink>
            <w:r w:rsidRPr="00A246D7">
              <w:rPr>
                <w:rFonts w:ascii="Times New Roman" w:hAnsi="Times New Roman" w:cs="Times New Roman"/>
                <w:sz w:val="24"/>
                <w:szCs w:val="24"/>
              </w:rPr>
              <w:t xml:space="preserve"> валют.</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7.11. В том числе перечислено средств, требующих подтверждения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7.12. Срок исполнения</w:t>
            </w:r>
          </w:p>
        </w:tc>
        <w:tc>
          <w:tcPr>
            <w:tcW w:w="6303" w:type="dxa"/>
          </w:tcPr>
          <w:p w:rsidR="003E556A" w:rsidRPr="00A246D7" w:rsidRDefault="003E556A" w:rsidP="003E556A">
            <w:pPr>
              <w:pStyle w:val="ConsPlusNormal"/>
              <w:ind w:firstLine="283"/>
              <w:rPr>
                <w:rFonts w:ascii="Times New Roman" w:hAnsi="Times New Roman" w:cs="Times New Roman"/>
                <w:sz w:val="24"/>
                <w:szCs w:val="24"/>
              </w:rPr>
            </w:pPr>
            <w:r w:rsidRPr="00A246D7">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pStyle w:val="ConsPlusNormal"/>
        <w:rPr>
          <w:rFonts w:ascii="Times New Roman" w:hAnsi="Times New Roman" w:cs="Times New Roman"/>
          <w:sz w:val="24"/>
          <w:szCs w:val="24"/>
        </w:rPr>
      </w:pPr>
    </w:p>
    <w:p w:rsidR="003E556A" w:rsidRPr="00A246D7" w:rsidRDefault="003E556A" w:rsidP="003E556A">
      <w:pPr>
        <w:rPr>
          <w:rFonts w:ascii="Times New Roman" w:eastAsia="Times New Roman"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3</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Title"/>
        <w:jc w:val="center"/>
        <w:rPr>
          <w:rFonts w:ascii="Times New Roman" w:hAnsi="Times New Roman" w:cs="Times New Roman"/>
          <w:sz w:val="24"/>
          <w:szCs w:val="24"/>
        </w:rPr>
      </w:pPr>
      <w:bookmarkStart w:id="43" w:name="P624"/>
      <w:bookmarkEnd w:id="43"/>
      <w:r w:rsidRPr="00A246D7">
        <w:rPr>
          <w:rFonts w:ascii="Times New Roman" w:hAnsi="Times New Roman" w:cs="Times New Roman"/>
          <w:sz w:val="24"/>
          <w:szCs w:val="24"/>
        </w:rPr>
        <w:t>ПЕРЕЧЕНЬДОКУМЕНТОВ, НА ОСНОВАНИИ КОТОРЫХ ВОЗНИКАЮТ БЮДЖЕТНЫЕОБЯЗАТЕЛЬСТВА ПОЛУЧАТЕЛЕЙ СРЕДСТВ МЕСТНОГО БЮДЖЕТА,И ДОКУМЕНТОВ, ПОДТВЕРЖДАЮЩИХ ВОЗНИКНОВЕНИЕ ДЕНЕЖНЫХОБЯЗАТЕЛЬСТВ ПОЛУЧАТЕЛЕЙ СРЕДСТВ МЕСТНОГО БЮДЖЕТА</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6001"/>
      </w:tblGrid>
      <w:tr w:rsidR="003E556A" w:rsidRPr="00A246D7" w:rsidTr="003E556A">
        <w:tc>
          <w:tcPr>
            <w:tcW w:w="662"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N п/п</w:t>
            </w:r>
          </w:p>
        </w:tc>
        <w:tc>
          <w:tcPr>
            <w:tcW w:w="360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6001"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3E556A" w:rsidRPr="00A246D7" w:rsidTr="003E556A">
        <w:tc>
          <w:tcPr>
            <w:tcW w:w="662"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3605" w:type="dxa"/>
          </w:tcPr>
          <w:p w:rsidR="003E556A" w:rsidRPr="00A246D7" w:rsidRDefault="003E556A" w:rsidP="003E556A">
            <w:pPr>
              <w:pStyle w:val="ConsPlusNormal"/>
              <w:jc w:val="center"/>
              <w:rPr>
                <w:rFonts w:ascii="Times New Roman" w:hAnsi="Times New Roman" w:cs="Times New Roman"/>
                <w:sz w:val="24"/>
                <w:szCs w:val="24"/>
              </w:rPr>
            </w:pPr>
            <w:bookmarkStart w:id="44" w:name="P637"/>
            <w:bookmarkEnd w:id="44"/>
            <w:r w:rsidRPr="00A246D7">
              <w:rPr>
                <w:rFonts w:ascii="Times New Roman" w:hAnsi="Times New Roman" w:cs="Times New Roman"/>
                <w:sz w:val="24"/>
                <w:szCs w:val="24"/>
              </w:rPr>
              <w:t>2</w:t>
            </w:r>
          </w:p>
        </w:tc>
        <w:tc>
          <w:tcPr>
            <w:tcW w:w="6001" w:type="dxa"/>
          </w:tcPr>
          <w:p w:rsidR="003E556A" w:rsidRPr="00A246D7" w:rsidRDefault="003E556A" w:rsidP="003E556A">
            <w:pPr>
              <w:pStyle w:val="ConsPlusNormal"/>
              <w:jc w:val="center"/>
              <w:rPr>
                <w:rFonts w:ascii="Times New Roman" w:hAnsi="Times New Roman" w:cs="Times New Roman"/>
                <w:sz w:val="24"/>
                <w:szCs w:val="24"/>
              </w:rPr>
            </w:pPr>
            <w:bookmarkStart w:id="45" w:name="P638"/>
            <w:bookmarkEnd w:id="45"/>
            <w:r w:rsidRPr="00A246D7">
              <w:rPr>
                <w:rFonts w:ascii="Times New Roman" w:hAnsi="Times New Roman" w:cs="Times New Roman"/>
                <w:sz w:val="24"/>
                <w:szCs w:val="24"/>
              </w:rPr>
              <w:t>3</w:t>
            </w:r>
          </w:p>
        </w:tc>
      </w:tr>
      <w:tr w:rsidR="003E556A" w:rsidRPr="00A246D7" w:rsidTr="003E556A">
        <w:tc>
          <w:tcPr>
            <w:tcW w:w="662" w:type="dxa"/>
          </w:tcPr>
          <w:p w:rsidR="003E556A" w:rsidRPr="00A246D7" w:rsidRDefault="003E556A" w:rsidP="003E556A">
            <w:pPr>
              <w:pStyle w:val="ConsPlusNormal"/>
              <w:jc w:val="center"/>
              <w:rPr>
                <w:rFonts w:ascii="Times New Roman" w:hAnsi="Times New Roman" w:cs="Times New Roman"/>
                <w:sz w:val="24"/>
                <w:szCs w:val="24"/>
              </w:rPr>
            </w:pPr>
            <w:bookmarkStart w:id="46" w:name="P639"/>
            <w:bookmarkEnd w:id="46"/>
            <w:r w:rsidRPr="00A246D7">
              <w:rPr>
                <w:rFonts w:ascii="Times New Roman" w:hAnsi="Times New Roman" w:cs="Times New Roman"/>
                <w:sz w:val="24"/>
                <w:szCs w:val="24"/>
              </w:rPr>
              <w:t>1.</w:t>
            </w:r>
          </w:p>
        </w:tc>
        <w:tc>
          <w:tcPr>
            <w:tcW w:w="3605" w:type="dxa"/>
          </w:tcPr>
          <w:p w:rsidR="003E556A" w:rsidRPr="00A246D7" w:rsidRDefault="003E556A" w:rsidP="003E556A">
            <w:pPr>
              <w:pStyle w:val="ConsPlusNormal"/>
              <w:jc w:val="both"/>
              <w:rPr>
                <w:rFonts w:ascii="Times New Roman" w:hAnsi="Times New Roman" w:cs="Times New Roman"/>
                <w:sz w:val="24"/>
                <w:szCs w:val="24"/>
              </w:rPr>
            </w:pPr>
            <w:bookmarkStart w:id="47" w:name="P640"/>
            <w:bookmarkEnd w:id="47"/>
            <w:r w:rsidRPr="00A246D7">
              <w:rPr>
                <w:rFonts w:ascii="Times New Roman" w:hAnsi="Times New Roman" w:cs="Times New Roman"/>
                <w:sz w:val="24"/>
                <w:szCs w:val="24"/>
              </w:rPr>
              <w:t>Извещение об осуществлении закупки</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c>
          <w:tcPr>
            <w:tcW w:w="662" w:type="dxa"/>
            <w:tcBorders>
              <w:bottom w:val="single" w:sz="4" w:space="0" w:color="auto"/>
            </w:tcBorders>
          </w:tcPr>
          <w:p w:rsidR="003E556A" w:rsidRPr="00A246D7" w:rsidRDefault="003E556A" w:rsidP="003E556A">
            <w:pPr>
              <w:pStyle w:val="ConsPlusNormal"/>
              <w:jc w:val="center"/>
              <w:rPr>
                <w:rFonts w:ascii="Times New Roman" w:hAnsi="Times New Roman" w:cs="Times New Roman"/>
                <w:sz w:val="24"/>
                <w:szCs w:val="24"/>
              </w:rPr>
            </w:pPr>
            <w:bookmarkStart w:id="48" w:name="P642"/>
            <w:bookmarkEnd w:id="48"/>
            <w:r w:rsidRPr="00A246D7">
              <w:rPr>
                <w:rFonts w:ascii="Times New Roman" w:hAnsi="Times New Roman" w:cs="Times New Roman"/>
                <w:sz w:val="24"/>
                <w:szCs w:val="24"/>
              </w:rPr>
              <w:t>2.</w:t>
            </w:r>
          </w:p>
        </w:tc>
        <w:tc>
          <w:tcPr>
            <w:tcW w:w="3605"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bookmarkStart w:id="49" w:name="P643"/>
            <w:bookmarkEnd w:id="49"/>
            <w:r w:rsidRPr="00A246D7">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6001"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blPrEx>
          <w:tblBorders>
            <w:insideH w:val="nil"/>
          </w:tblBorders>
        </w:tblPrEx>
        <w:tc>
          <w:tcPr>
            <w:tcW w:w="662" w:type="dxa"/>
            <w:tcBorders>
              <w:top w:val="single" w:sz="4" w:space="0" w:color="auto"/>
              <w:bottom w:val="single" w:sz="4" w:space="0" w:color="auto"/>
            </w:tcBorders>
          </w:tcPr>
          <w:p w:rsidR="003E556A" w:rsidRPr="00A246D7" w:rsidRDefault="003E556A" w:rsidP="003E556A">
            <w:pPr>
              <w:pStyle w:val="ConsPlusNormal"/>
              <w:jc w:val="center"/>
              <w:rPr>
                <w:rFonts w:ascii="Times New Roman" w:hAnsi="Times New Roman" w:cs="Times New Roman"/>
                <w:sz w:val="24"/>
                <w:szCs w:val="24"/>
              </w:rPr>
            </w:pPr>
            <w:bookmarkStart w:id="50" w:name="P651"/>
            <w:bookmarkEnd w:id="50"/>
            <w:r w:rsidRPr="00A246D7">
              <w:rPr>
                <w:rFonts w:ascii="Times New Roman" w:hAnsi="Times New Roman" w:cs="Times New Roman"/>
                <w:sz w:val="24"/>
                <w:szCs w:val="24"/>
              </w:rPr>
              <w:t>3</w:t>
            </w:r>
          </w:p>
        </w:tc>
        <w:tc>
          <w:tcPr>
            <w:tcW w:w="3605"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bookmarkStart w:id="51" w:name="P652"/>
            <w:bookmarkEnd w:id="51"/>
            <w:r w:rsidRPr="00A246D7">
              <w:rPr>
                <w:rFonts w:ascii="Times New Roman" w:hAnsi="Times New Roman" w:cs="Times New Roman"/>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001"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blPrEx>
          <w:tblBorders>
            <w:insideH w:val="nil"/>
          </w:tblBorders>
        </w:tblPrEx>
        <w:tc>
          <w:tcPr>
            <w:tcW w:w="662" w:type="dxa"/>
            <w:tcBorders>
              <w:top w:val="single" w:sz="4" w:space="0" w:color="auto"/>
              <w:bottom w:val="single" w:sz="4" w:space="0" w:color="auto"/>
            </w:tcBorders>
          </w:tcPr>
          <w:p w:rsidR="003E556A" w:rsidRPr="00A246D7" w:rsidRDefault="003E556A" w:rsidP="003E556A">
            <w:pPr>
              <w:pStyle w:val="ConsPlusNormal"/>
              <w:jc w:val="center"/>
              <w:rPr>
                <w:rFonts w:ascii="Times New Roman" w:hAnsi="Times New Roman" w:cs="Times New Roman"/>
                <w:sz w:val="24"/>
                <w:szCs w:val="24"/>
              </w:rPr>
            </w:pPr>
            <w:bookmarkStart w:id="52" w:name="P657"/>
            <w:bookmarkEnd w:id="52"/>
            <w:r w:rsidRPr="00A246D7">
              <w:rPr>
                <w:rFonts w:ascii="Times New Roman" w:hAnsi="Times New Roman" w:cs="Times New Roman"/>
                <w:sz w:val="24"/>
                <w:szCs w:val="24"/>
              </w:rPr>
              <w:t>3.1</w:t>
            </w:r>
          </w:p>
        </w:tc>
        <w:tc>
          <w:tcPr>
            <w:tcW w:w="3605"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bookmarkStart w:id="53" w:name="P658"/>
            <w:bookmarkEnd w:id="53"/>
            <w:r w:rsidRPr="00A246D7">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001"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blPrEx>
          <w:tblBorders>
            <w:insideH w:val="nil"/>
          </w:tblBorders>
        </w:tblPrEx>
        <w:tc>
          <w:tcPr>
            <w:tcW w:w="662" w:type="dxa"/>
            <w:tcBorders>
              <w:top w:val="single" w:sz="4" w:space="0" w:color="auto"/>
              <w:bottom w:val="single" w:sz="4" w:space="0" w:color="auto"/>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3.2</w:t>
            </w:r>
          </w:p>
        </w:tc>
        <w:tc>
          <w:tcPr>
            <w:tcW w:w="3605"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bookmarkStart w:id="54" w:name="P664"/>
            <w:bookmarkEnd w:id="54"/>
            <w:r w:rsidRPr="00A246D7">
              <w:rPr>
                <w:rFonts w:ascii="Times New Roman" w:hAnsi="Times New Roman" w:cs="Times New Roman"/>
                <w:sz w:val="24"/>
                <w:szCs w:val="24"/>
              </w:rPr>
              <w:t xml:space="preserve">Проект соглашения о предоставлении из местного бюджета бюджету иного муниципального образования межбюджетного трансферта в </w:t>
            </w:r>
            <w:r w:rsidRPr="00A246D7">
              <w:rPr>
                <w:rFonts w:ascii="Times New Roman" w:hAnsi="Times New Roman" w:cs="Times New Roman"/>
                <w:sz w:val="24"/>
                <w:szCs w:val="24"/>
              </w:rPr>
              <w:lastRenderedPageBreak/>
              <w:t>форме субсидии, субвенции, иного межбюджетного трансферта</w:t>
            </w:r>
          </w:p>
        </w:tc>
        <w:tc>
          <w:tcPr>
            <w:tcW w:w="6001"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Формирование денежного обязательства не предусматривается</w:t>
            </w:r>
          </w:p>
        </w:tc>
      </w:tr>
      <w:tr w:rsidR="003E556A" w:rsidRPr="00A246D7" w:rsidTr="003E556A">
        <w:tblPrEx>
          <w:tblBorders>
            <w:insideH w:val="nil"/>
          </w:tblBorders>
        </w:tblPrEx>
        <w:tc>
          <w:tcPr>
            <w:tcW w:w="662" w:type="dxa"/>
            <w:tcBorders>
              <w:top w:val="single" w:sz="4" w:space="0" w:color="auto"/>
              <w:bottom w:val="single" w:sz="4" w:space="0" w:color="auto"/>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lastRenderedPageBreak/>
              <w:t>3.3</w:t>
            </w:r>
          </w:p>
        </w:tc>
        <w:tc>
          <w:tcPr>
            <w:tcW w:w="3605"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Проект договора (соглашения) о предоставлении субсидии муниципальному бюджетному или автономному учреждению</w:t>
            </w:r>
          </w:p>
        </w:tc>
        <w:tc>
          <w:tcPr>
            <w:tcW w:w="6001"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blPrEx>
          <w:tblBorders>
            <w:insideH w:val="nil"/>
          </w:tblBorders>
        </w:tblPrEx>
        <w:tc>
          <w:tcPr>
            <w:tcW w:w="662" w:type="dxa"/>
            <w:tcBorders>
              <w:top w:val="single" w:sz="4" w:space="0" w:color="auto"/>
              <w:bottom w:val="nil"/>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3.4</w:t>
            </w:r>
          </w:p>
        </w:tc>
        <w:tc>
          <w:tcPr>
            <w:tcW w:w="3605" w:type="dxa"/>
            <w:tcBorders>
              <w:top w:val="single" w:sz="4" w:space="0" w:color="auto"/>
              <w:bottom w:val="nil"/>
            </w:tcBorders>
          </w:tcPr>
          <w:p w:rsidR="003E556A" w:rsidRPr="00A246D7" w:rsidRDefault="003E556A" w:rsidP="003E556A">
            <w:pPr>
              <w:pStyle w:val="ConsPlusNormal"/>
              <w:rPr>
                <w:rFonts w:ascii="Times New Roman" w:hAnsi="Times New Roman" w:cs="Times New Roman"/>
                <w:sz w:val="24"/>
                <w:szCs w:val="24"/>
              </w:rPr>
            </w:pPr>
            <w:bookmarkStart w:id="55" w:name="P676"/>
            <w:bookmarkEnd w:id="55"/>
            <w:r w:rsidRPr="00A246D7">
              <w:rPr>
                <w:rFonts w:ascii="Times New Roman" w:hAnsi="Times New Roman" w:cs="Times New Roman"/>
                <w:sz w:val="24"/>
                <w:szCs w:val="24"/>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001" w:type="dxa"/>
            <w:tcBorders>
              <w:top w:val="single" w:sz="4" w:space="0" w:color="auto"/>
              <w:bottom w:val="nil"/>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c>
          <w:tcPr>
            <w:tcW w:w="662" w:type="dxa"/>
            <w:vMerge w:val="restart"/>
            <w:tcBorders>
              <w:bottom w:val="nil"/>
            </w:tcBorders>
          </w:tcPr>
          <w:p w:rsidR="003E556A" w:rsidRPr="00A246D7" w:rsidRDefault="003E556A" w:rsidP="003E556A">
            <w:pPr>
              <w:pStyle w:val="ConsPlusNormal"/>
              <w:jc w:val="center"/>
              <w:rPr>
                <w:rFonts w:ascii="Times New Roman" w:hAnsi="Times New Roman" w:cs="Times New Roman"/>
                <w:sz w:val="24"/>
                <w:szCs w:val="24"/>
              </w:rPr>
            </w:pPr>
            <w:bookmarkStart w:id="56" w:name="P679"/>
            <w:bookmarkEnd w:id="56"/>
            <w:r w:rsidRPr="00A246D7">
              <w:rPr>
                <w:rFonts w:ascii="Times New Roman" w:hAnsi="Times New Roman" w:cs="Times New Roman"/>
                <w:sz w:val="24"/>
                <w:szCs w:val="24"/>
              </w:rPr>
              <w:t>4.</w:t>
            </w:r>
          </w:p>
        </w:tc>
        <w:tc>
          <w:tcPr>
            <w:tcW w:w="3605" w:type="dxa"/>
            <w:vMerge w:val="restart"/>
            <w:tcBorders>
              <w:bottom w:val="nil"/>
            </w:tcBorders>
          </w:tcPr>
          <w:p w:rsidR="003E556A" w:rsidRPr="00A246D7" w:rsidRDefault="003E556A" w:rsidP="003E556A">
            <w:pPr>
              <w:pStyle w:val="ConsPlusNormal"/>
              <w:rPr>
                <w:rFonts w:ascii="Times New Roman" w:hAnsi="Times New Roman" w:cs="Times New Roman"/>
                <w:sz w:val="24"/>
                <w:szCs w:val="24"/>
              </w:rPr>
            </w:pPr>
            <w:bookmarkStart w:id="57" w:name="P680"/>
            <w:bookmarkEnd w:id="57"/>
            <w:r w:rsidRPr="00A246D7">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001" w:type="dxa"/>
          </w:tcPr>
          <w:p w:rsidR="003E556A" w:rsidRPr="00A246D7" w:rsidRDefault="003E556A" w:rsidP="003E556A">
            <w:pPr>
              <w:pStyle w:val="ConsPlusNormal"/>
              <w:rPr>
                <w:rFonts w:ascii="Times New Roman" w:hAnsi="Times New Roman" w:cs="Times New Roman"/>
                <w:color w:val="FF0000"/>
                <w:sz w:val="24"/>
                <w:szCs w:val="24"/>
              </w:rPr>
            </w:pPr>
            <w:r w:rsidRPr="00A246D7">
              <w:rPr>
                <w:rFonts w:ascii="Times New Roman" w:hAnsi="Times New Roman" w:cs="Times New Roman"/>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внесение арендной платы по муниципальному контракту (государственному контракту, контракту, договору).</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Акт выполненных работ </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выполненных работ (услуг)</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rPr>
                <w:rFonts w:ascii="Times New Roman" w:hAnsi="Times New Roman" w:cs="Times New Roman"/>
                <w:sz w:val="24"/>
                <w:szCs w:val="24"/>
              </w:rPr>
            </w:pPr>
            <w:r w:rsidRPr="00A246D7">
              <w:rPr>
                <w:rFonts w:ascii="Times New Roman" w:hAnsi="Times New Roman" w:cs="Times New Roman"/>
                <w:sz w:val="24"/>
                <w:szCs w:val="24"/>
              </w:rPr>
              <w:t>Акт оказанных услуг</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об оказании услуг</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о приемке выполненных работ (оказанных услуг)</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tabs>
                <w:tab w:val="left" w:pos="952"/>
              </w:tabs>
              <w:rPr>
                <w:rFonts w:ascii="Times New Roman" w:hAnsi="Times New Roman" w:cs="Times New Roman"/>
                <w:sz w:val="24"/>
                <w:szCs w:val="24"/>
              </w:rPr>
            </w:pPr>
            <w:r w:rsidRPr="00A246D7">
              <w:rPr>
                <w:rFonts w:ascii="Times New Roman" w:hAnsi="Times New Roman" w:cs="Times New Roman"/>
                <w:sz w:val="24"/>
                <w:szCs w:val="24"/>
              </w:rPr>
              <w:t>Акт приема-передачи</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приемки выполненных работ</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сверки</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сверки взаимных расчетов</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Акт сдачи – приемки выполненных работ</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Справка-расчет или иной документ, являющийся основанием для оплаты неустойки</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Счет на оплату</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Счет</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Счет-квитанция</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Счет-фактура</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Товарная накладная (унифицированная </w:t>
            </w:r>
            <w:hyperlink r:id="rId53" w:history="1">
              <w:r w:rsidRPr="00A246D7">
                <w:rPr>
                  <w:rFonts w:ascii="Times New Roman" w:hAnsi="Times New Roman" w:cs="Times New Roman"/>
                  <w:sz w:val="24"/>
                  <w:szCs w:val="24"/>
                </w:rPr>
                <w:t>форма № ТОРГ-12</w:t>
              </w:r>
            </w:hyperlink>
            <w:r w:rsidRPr="00A246D7">
              <w:rPr>
                <w:rFonts w:ascii="Times New Roman" w:hAnsi="Times New Roman" w:cs="Times New Roman"/>
                <w:sz w:val="24"/>
                <w:szCs w:val="24"/>
              </w:rPr>
              <w:t>) (ф. 0330212)</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Накладная</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Универсальный передаточный документ (УПД)</w:t>
            </w:r>
          </w:p>
        </w:tc>
      </w:tr>
      <w:tr w:rsidR="003E556A" w:rsidRPr="00A246D7" w:rsidTr="003E556A">
        <w:tc>
          <w:tcPr>
            <w:tcW w:w="662" w:type="dxa"/>
            <w:vMerge/>
            <w:tcBorders>
              <w:bottom w:val="nil"/>
            </w:tcBorders>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Товарный чек </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Чек</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rPr>
                <w:rFonts w:ascii="Times New Roman" w:hAnsi="Times New Roman" w:cs="Times New Roman"/>
                <w:sz w:val="24"/>
                <w:szCs w:val="24"/>
              </w:rPr>
            </w:pPr>
            <w:r w:rsidRPr="00A246D7">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(государственного контракта, контракта, договора).</w:t>
            </w:r>
          </w:p>
          <w:p w:rsidR="003E556A" w:rsidRPr="00A246D7" w:rsidRDefault="003E556A" w:rsidP="003E556A">
            <w:pPr>
              <w:pStyle w:val="ConsPlusNormal"/>
              <w:jc w:val="both"/>
              <w:rPr>
                <w:rFonts w:ascii="Times New Roman" w:hAnsi="Times New Roman" w:cs="Times New Roman"/>
                <w:sz w:val="24"/>
                <w:szCs w:val="24"/>
              </w:rPr>
            </w:pPr>
          </w:p>
        </w:tc>
      </w:tr>
      <w:tr w:rsidR="003E556A" w:rsidRPr="00A246D7" w:rsidTr="003E556A">
        <w:tc>
          <w:tcPr>
            <w:tcW w:w="662" w:type="dxa"/>
            <w:vMerge w:val="restart"/>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5.</w:t>
            </w:r>
          </w:p>
        </w:tc>
        <w:tc>
          <w:tcPr>
            <w:tcW w:w="3605" w:type="dxa"/>
            <w:vMerge w:val="restart"/>
          </w:tcPr>
          <w:p w:rsidR="003E556A" w:rsidRPr="00A246D7" w:rsidRDefault="003E556A" w:rsidP="003E556A">
            <w:pPr>
              <w:pStyle w:val="ConsPlusNormal"/>
              <w:jc w:val="both"/>
              <w:rPr>
                <w:rFonts w:ascii="Times New Roman" w:hAnsi="Times New Roman" w:cs="Times New Roman"/>
                <w:sz w:val="24"/>
                <w:szCs w:val="24"/>
              </w:rPr>
            </w:pPr>
            <w:bookmarkStart w:id="58" w:name="P688"/>
            <w:bookmarkEnd w:id="58"/>
            <w:r w:rsidRPr="00A246D7">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A246D7">
                <w:rPr>
                  <w:rFonts w:ascii="Times New Roman" w:hAnsi="Times New Roman" w:cs="Times New Roman"/>
                  <w:sz w:val="24"/>
                  <w:szCs w:val="24"/>
                </w:rPr>
                <w:t>14 пункте</w:t>
              </w:r>
            </w:hyperlink>
            <w:r w:rsidRPr="00A246D7">
              <w:rPr>
                <w:rFonts w:ascii="Times New Roman" w:hAnsi="Times New Roman" w:cs="Times New Roman"/>
                <w:sz w:val="24"/>
                <w:szCs w:val="24"/>
              </w:rPr>
              <w:t xml:space="preserve"> настоящего перечня</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выполненных работ</w:t>
            </w:r>
          </w:p>
        </w:tc>
      </w:tr>
      <w:tr w:rsidR="003E556A" w:rsidRPr="00A246D7" w:rsidTr="003E556A">
        <w:tc>
          <w:tcPr>
            <w:tcW w:w="662" w:type="dxa"/>
            <w:vMerge/>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Pr>
          <w:p w:rsidR="003E556A" w:rsidRPr="00A246D7" w:rsidRDefault="003E556A" w:rsidP="003E556A">
            <w:pPr>
              <w:pStyle w:val="ConsPlusNormal"/>
              <w:jc w:val="both"/>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w:t>
            </w:r>
          </w:p>
        </w:tc>
      </w:tr>
      <w:tr w:rsidR="003E556A" w:rsidRPr="00A246D7" w:rsidTr="003E556A">
        <w:tc>
          <w:tcPr>
            <w:tcW w:w="662" w:type="dxa"/>
            <w:vMerge/>
          </w:tcPr>
          <w:p w:rsidR="003E556A" w:rsidRPr="00A246D7" w:rsidRDefault="003E556A" w:rsidP="003E556A">
            <w:pPr>
              <w:pStyle w:val="ConsPlusNormal"/>
              <w:jc w:val="center"/>
              <w:rPr>
                <w:rFonts w:ascii="Times New Roman" w:hAnsi="Times New Roman" w:cs="Times New Roman"/>
                <w:sz w:val="24"/>
                <w:szCs w:val="24"/>
              </w:rPr>
            </w:pPr>
          </w:p>
        </w:tc>
        <w:tc>
          <w:tcPr>
            <w:tcW w:w="3605" w:type="dxa"/>
            <w:vMerge/>
          </w:tcPr>
          <w:p w:rsidR="003E556A" w:rsidRPr="00A246D7" w:rsidRDefault="003E556A" w:rsidP="003E556A">
            <w:pPr>
              <w:pStyle w:val="ConsPlusNormal"/>
              <w:jc w:val="both"/>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color w:val="FF0000"/>
                <w:sz w:val="24"/>
                <w:szCs w:val="24"/>
              </w:rPr>
            </w:pPr>
            <w:r w:rsidRPr="00A246D7">
              <w:rPr>
                <w:rFonts w:ascii="Times New Roman" w:hAnsi="Times New Roman" w:cs="Times New Roman"/>
                <w:sz w:val="24"/>
                <w:szCs w:val="24"/>
              </w:rPr>
              <w:t>Акт выполненных работ (услуг)</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об оказании услуг</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оказанных услуг</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приема-передачи</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о приемке выполненных работ (оказанных услуг)</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приемки-передачи</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приемки выполненных работ</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сверки</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сверки взаимных расчетов</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сдачи-приемки выполненных работ</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внесения арендной платы по муниципальному контракту, государственному контракту, контракту, договору)</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Справка-расчет или иной документ, являющийся основанием для оплаты неустойки</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Счет-квитанция</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Счет-фактура</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Товарная накладная (унифицированная </w:t>
            </w:r>
            <w:hyperlink r:id="rId54" w:history="1">
              <w:r w:rsidRPr="00A246D7">
                <w:rPr>
                  <w:rFonts w:ascii="Times New Roman" w:hAnsi="Times New Roman" w:cs="Times New Roman"/>
                  <w:sz w:val="24"/>
                  <w:szCs w:val="24"/>
                </w:rPr>
                <w:t>форма N ТОРГ-12</w:t>
              </w:r>
            </w:hyperlink>
            <w:r w:rsidRPr="00A246D7">
              <w:rPr>
                <w:rFonts w:ascii="Times New Roman" w:hAnsi="Times New Roman" w:cs="Times New Roman"/>
                <w:sz w:val="24"/>
                <w:szCs w:val="24"/>
              </w:rPr>
              <w:t>) (ф. 0330212)</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Накладная</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Универсальный передаточный документ (УПД)</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Товарный чек</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Чек</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3E556A" w:rsidRPr="00A246D7" w:rsidTr="003E556A">
        <w:tc>
          <w:tcPr>
            <w:tcW w:w="662" w:type="dxa"/>
            <w:vMerge w:val="restart"/>
            <w:tcBorders>
              <w:bottom w:val="nil"/>
            </w:tcBorders>
          </w:tcPr>
          <w:p w:rsidR="003E556A" w:rsidRPr="00A246D7" w:rsidRDefault="003E556A" w:rsidP="003E556A">
            <w:pPr>
              <w:pStyle w:val="ConsPlusNormal"/>
              <w:jc w:val="center"/>
              <w:rPr>
                <w:rFonts w:ascii="Times New Roman" w:hAnsi="Times New Roman" w:cs="Times New Roman"/>
                <w:sz w:val="24"/>
                <w:szCs w:val="24"/>
              </w:rPr>
            </w:pPr>
            <w:bookmarkStart w:id="59" w:name="P700"/>
            <w:bookmarkEnd w:id="59"/>
            <w:r w:rsidRPr="00A246D7">
              <w:rPr>
                <w:rFonts w:ascii="Times New Roman" w:hAnsi="Times New Roman" w:cs="Times New Roman"/>
                <w:sz w:val="24"/>
                <w:szCs w:val="24"/>
              </w:rPr>
              <w:t>6.</w:t>
            </w:r>
          </w:p>
        </w:tc>
        <w:tc>
          <w:tcPr>
            <w:tcW w:w="3605" w:type="dxa"/>
            <w:vMerge w:val="restart"/>
            <w:tcBorders>
              <w:bottom w:val="nil"/>
            </w:tcBorders>
          </w:tcPr>
          <w:p w:rsidR="003E556A" w:rsidRPr="00A246D7" w:rsidRDefault="003E556A" w:rsidP="003E556A">
            <w:pPr>
              <w:pStyle w:val="ConsPlusNormal"/>
              <w:jc w:val="both"/>
              <w:rPr>
                <w:rFonts w:ascii="Times New Roman" w:hAnsi="Times New Roman" w:cs="Times New Roman"/>
                <w:sz w:val="24"/>
                <w:szCs w:val="24"/>
              </w:rPr>
            </w:pPr>
            <w:bookmarkStart w:id="60" w:name="P701"/>
            <w:bookmarkEnd w:id="60"/>
            <w:r w:rsidRPr="00A246D7">
              <w:rPr>
                <w:rFonts w:ascii="Times New Roman" w:hAnsi="Times New Roman" w:cs="Times New Roman"/>
                <w:sz w:val="24"/>
                <w:szCs w:val="24"/>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Казначейское обеспечение обязательств (код </w:t>
            </w:r>
            <w:hyperlink r:id="rId55">
              <w:r w:rsidRPr="00A246D7">
                <w:rPr>
                  <w:rFonts w:ascii="Times New Roman" w:hAnsi="Times New Roman" w:cs="Times New Roman"/>
                  <w:sz w:val="24"/>
                  <w:szCs w:val="24"/>
                </w:rPr>
                <w:t>формы</w:t>
              </w:r>
            </w:hyperlink>
            <w:r w:rsidRPr="00A246D7">
              <w:rPr>
                <w:rFonts w:ascii="Times New Roman" w:hAnsi="Times New Roman" w:cs="Times New Roman"/>
                <w:sz w:val="24"/>
                <w:szCs w:val="24"/>
              </w:rPr>
              <w:t xml:space="preserve"> по </w:t>
            </w:r>
            <w:r w:rsidRPr="00A246D7">
              <w:rPr>
                <w:rFonts w:ascii="Times New Roman" w:hAnsi="Times New Roman" w:cs="Times New Roman"/>
                <w:sz w:val="24"/>
                <w:szCs w:val="24"/>
              </w:rPr>
              <w:lastRenderedPageBreak/>
              <w:t>ОКУД 0506110)</w:t>
            </w:r>
          </w:p>
        </w:tc>
      </w:tr>
      <w:tr w:rsidR="003E556A" w:rsidRPr="00A246D7" w:rsidTr="003E556A">
        <w:tblPrEx>
          <w:tblBorders>
            <w:insideH w:val="nil"/>
          </w:tblBorders>
        </w:tblPrEx>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bottom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E556A" w:rsidRPr="00A246D7" w:rsidTr="003E556A">
        <w:tblPrEx>
          <w:tblBorders>
            <w:insideH w:val="nil"/>
          </w:tblBorders>
        </w:tblPrEx>
        <w:tc>
          <w:tcPr>
            <w:tcW w:w="662" w:type="dxa"/>
            <w:tcBorders>
              <w:top w:val="nil"/>
              <w:bottom w:val="nil"/>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6.1</w:t>
            </w:r>
          </w:p>
        </w:tc>
        <w:tc>
          <w:tcPr>
            <w:tcW w:w="3605" w:type="dxa"/>
            <w:tcBorders>
              <w:top w:val="nil"/>
              <w:bottom w:val="nil"/>
            </w:tcBorders>
          </w:tcPr>
          <w:p w:rsidR="003E556A" w:rsidRPr="00A246D7" w:rsidRDefault="003E556A" w:rsidP="003E556A">
            <w:pPr>
              <w:pStyle w:val="ConsPlusNormal"/>
              <w:rPr>
                <w:rFonts w:ascii="Times New Roman" w:hAnsi="Times New Roman" w:cs="Times New Roman"/>
                <w:sz w:val="24"/>
                <w:szCs w:val="24"/>
              </w:rPr>
            </w:pPr>
            <w:bookmarkStart w:id="61" w:name="P711"/>
            <w:bookmarkEnd w:id="61"/>
            <w:r w:rsidRPr="00A246D7">
              <w:rPr>
                <w:rFonts w:ascii="Times New Roman" w:hAnsi="Times New Roman" w:cs="Times New Roman"/>
                <w:sz w:val="24"/>
                <w:szCs w:val="24"/>
              </w:rPr>
              <w:t>Проект дополнительного соглашения к Соглашению о предоставлении межбюджетного трансферта</w:t>
            </w:r>
          </w:p>
        </w:tc>
        <w:tc>
          <w:tcPr>
            <w:tcW w:w="6001" w:type="dxa"/>
            <w:tcBorders>
              <w:top w:val="nil"/>
              <w:bottom w:val="nil"/>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c>
          <w:tcPr>
            <w:tcW w:w="662" w:type="dxa"/>
            <w:vMerge w:val="restart"/>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7.</w:t>
            </w:r>
          </w:p>
        </w:tc>
        <w:tc>
          <w:tcPr>
            <w:tcW w:w="3605" w:type="dxa"/>
            <w:vMerge w:val="restart"/>
          </w:tcPr>
          <w:p w:rsidR="003E556A" w:rsidRPr="00A246D7" w:rsidRDefault="003E556A" w:rsidP="003E556A">
            <w:pPr>
              <w:pStyle w:val="ConsPlusNormal"/>
              <w:jc w:val="both"/>
              <w:rPr>
                <w:rFonts w:ascii="Times New Roman" w:hAnsi="Times New Roman" w:cs="Times New Roman"/>
                <w:sz w:val="24"/>
                <w:szCs w:val="24"/>
              </w:rPr>
            </w:pPr>
            <w:bookmarkStart w:id="62" w:name="P715"/>
            <w:bookmarkEnd w:id="62"/>
            <w:r w:rsidRPr="00A246D7">
              <w:rPr>
                <w:rFonts w:ascii="Times New Roman" w:hAnsi="Times New Roman" w:cs="Times New Roman"/>
                <w:sz w:val="24"/>
                <w:szCs w:val="24"/>
              </w:rPr>
              <w:t>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Казначейское обеспечение обязательств (код </w:t>
            </w:r>
            <w:hyperlink r:id="rId56">
              <w:r w:rsidRPr="00A246D7">
                <w:rPr>
                  <w:rFonts w:ascii="Times New Roman" w:hAnsi="Times New Roman" w:cs="Times New Roman"/>
                  <w:sz w:val="24"/>
                  <w:szCs w:val="24"/>
                </w:rPr>
                <w:t>формы</w:t>
              </w:r>
            </w:hyperlink>
            <w:r w:rsidRPr="00A246D7">
              <w:rPr>
                <w:rFonts w:ascii="Times New Roman" w:hAnsi="Times New Roman" w:cs="Times New Roman"/>
                <w:sz w:val="24"/>
                <w:szCs w:val="24"/>
              </w:rPr>
              <w:t xml:space="preserve"> по ОКУД 0506110)</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single" w:sz="4" w:space="0" w:color="auto"/>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3E556A" w:rsidRPr="00A246D7" w:rsidTr="003E556A">
        <w:tc>
          <w:tcPr>
            <w:tcW w:w="662" w:type="dxa"/>
            <w:vMerge w:val="restart"/>
            <w:tcBorders>
              <w:bottom w:val="nil"/>
            </w:tcBorders>
          </w:tcPr>
          <w:p w:rsidR="003E556A" w:rsidRPr="00A246D7" w:rsidRDefault="003E556A" w:rsidP="003E556A">
            <w:pPr>
              <w:pStyle w:val="ConsPlusNormal"/>
              <w:jc w:val="center"/>
              <w:rPr>
                <w:rFonts w:ascii="Times New Roman" w:hAnsi="Times New Roman" w:cs="Times New Roman"/>
                <w:sz w:val="24"/>
                <w:szCs w:val="24"/>
              </w:rPr>
            </w:pPr>
            <w:bookmarkStart w:id="63" w:name="P720"/>
            <w:bookmarkEnd w:id="63"/>
            <w:r w:rsidRPr="00A246D7">
              <w:rPr>
                <w:rFonts w:ascii="Times New Roman" w:hAnsi="Times New Roman" w:cs="Times New Roman"/>
                <w:sz w:val="24"/>
                <w:szCs w:val="24"/>
              </w:rPr>
              <w:t>8.</w:t>
            </w:r>
          </w:p>
        </w:tc>
        <w:tc>
          <w:tcPr>
            <w:tcW w:w="3605" w:type="dxa"/>
            <w:vMerge w:val="restart"/>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bookmarkStart w:id="64" w:name="P721"/>
            <w:bookmarkEnd w:id="64"/>
            <w:r w:rsidRPr="00A246D7">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001"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single" w:sz="4" w:space="0" w:color="auto"/>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Предварительный отчет о выполнении муниципального задания </w:t>
            </w:r>
            <w:hyperlink r:id="rId57">
              <w:r w:rsidRPr="00A246D7">
                <w:rPr>
                  <w:rFonts w:ascii="Times New Roman" w:hAnsi="Times New Roman" w:cs="Times New Roman"/>
                  <w:sz w:val="24"/>
                  <w:szCs w:val="24"/>
                </w:rPr>
                <w:t>(ф. 0506501)</w:t>
              </w:r>
            </w:hyperlink>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single" w:sz="4" w:space="0" w:color="auto"/>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Казначейское обеспечение обязательств (код </w:t>
            </w:r>
            <w:hyperlink r:id="rId58">
              <w:r w:rsidRPr="00A246D7">
                <w:rPr>
                  <w:rFonts w:ascii="Times New Roman" w:hAnsi="Times New Roman" w:cs="Times New Roman"/>
                  <w:sz w:val="24"/>
                  <w:szCs w:val="24"/>
                </w:rPr>
                <w:t>формы</w:t>
              </w:r>
            </w:hyperlink>
            <w:r w:rsidRPr="00A246D7">
              <w:rPr>
                <w:rFonts w:ascii="Times New Roman" w:hAnsi="Times New Roman" w:cs="Times New Roman"/>
                <w:sz w:val="24"/>
                <w:szCs w:val="24"/>
              </w:rPr>
              <w:t xml:space="preserve"> по ОКУД 0506110)</w:t>
            </w:r>
          </w:p>
        </w:tc>
      </w:tr>
      <w:tr w:rsidR="003E556A" w:rsidRPr="00A246D7" w:rsidTr="003E556A">
        <w:tblPrEx>
          <w:tblBorders>
            <w:insideH w:val="nil"/>
          </w:tblBorders>
        </w:tblPrEx>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top w:val="single" w:sz="4" w:space="0" w:color="auto"/>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A246D7">
              <w:rPr>
                <w:rFonts w:ascii="Times New Roman" w:hAnsi="Times New Roman" w:cs="Times New Roman"/>
                <w:sz w:val="24"/>
                <w:szCs w:val="24"/>
              </w:rPr>
              <w:lastRenderedPageBreak/>
              <w:t>основании договора (соглашения) о предоставлении субсидии муниципальному бюджетному или автономному учреждению</w:t>
            </w:r>
          </w:p>
        </w:tc>
      </w:tr>
      <w:tr w:rsidR="003E556A" w:rsidRPr="00A246D7" w:rsidTr="003E556A">
        <w:tblPrEx>
          <w:tblBorders>
            <w:insideH w:val="nil"/>
          </w:tblBorders>
        </w:tblPrEx>
        <w:tc>
          <w:tcPr>
            <w:tcW w:w="662" w:type="dxa"/>
            <w:tcBorders>
              <w:top w:val="nil"/>
              <w:bottom w:val="nil"/>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lastRenderedPageBreak/>
              <w:t>8.1</w:t>
            </w:r>
          </w:p>
        </w:tc>
        <w:tc>
          <w:tcPr>
            <w:tcW w:w="3605" w:type="dxa"/>
            <w:tcBorders>
              <w:top w:val="single" w:sz="4" w:space="0" w:color="auto"/>
              <w:bottom w:val="nil"/>
            </w:tcBorders>
          </w:tcPr>
          <w:p w:rsidR="003E556A" w:rsidRPr="00A246D7" w:rsidRDefault="003E556A" w:rsidP="003E556A">
            <w:pPr>
              <w:pStyle w:val="ConsPlusNormal"/>
              <w:rPr>
                <w:rFonts w:ascii="Times New Roman" w:hAnsi="Times New Roman" w:cs="Times New Roman"/>
                <w:sz w:val="24"/>
                <w:szCs w:val="24"/>
              </w:rPr>
            </w:pPr>
            <w:bookmarkStart w:id="65" w:name="P730"/>
            <w:bookmarkEnd w:id="65"/>
            <w:r w:rsidRPr="00A246D7">
              <w:rPr>
                <w:rFonts w:ascii="Times New Roman" w:hAnsi="Times New Roman" w:cs="Times New Roman"/>
                <w:sz w:val="24"/>
                <w:szCs w:val="24"/>
              </w:rPr>
              <w:t>Проект дополнительного соглашения к Соглашению о предоставлении субсидии муниципальному бюджетному или автономному учреждению</w:t>
            </w:r>
          </w:p>
        </w:tc>
        <w:tc>
          <w:tcPr>
            <w:tcW w:w="6001" w:type="dxa"/>
            <w:tcBorders>
              <w:top w:val="single" w:sz="4" w:space="0" w:color="auto"/>
              <w:bottom w:val="nil"/>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c>
          <w:tcPr>
            <w:tcW w:w="662" w:type="dxa"/>
            <w:vMerge w:val="restart"/>
            <w:tcBorders>
              <w:bottom w:val="nil"/>
            </w:tcBorders>
          </w:tcPr>
          <w:p w:rsidR="003E556A" w:rsidRPr="00A246D7" w:rsidRDefault="003E556A" w:rsidP="003E556A">
            <w:pPr>
              <w:pStyle w:val="ConsPlusNormal"/>
              <w:jc w:val="center"/>
              <w:rPr>
                <w:rFonts w:ascii="Times New Roman" w:hAnsi="Times New Roman" w:cs="Times New Roman"/>
                <w:sz w:val="24"/>
                <w:szCs w:val="24"/>
              </w:rPr>
            </w:pPr>
            <w:bookmarkStart w:id="66" w:name="P733"/>
            <w:bookmarkEnd w:id="66"/>
            <w:r w:rsidRPr="00A246D7">
              <w:rPr>
                <w:rFonts w:ascii="Times New Roman" w:hAnsi="Times New Roman" w:cs="Times New Roman"/>
                <w:sz w:val="24"/>
                <w:szCs w:val="24"/>
              </w:rPr>
              <w:t>9.</w:t>
            </w:r>
          </w:p>
        </w:tc>
        <w:tc>
          <w:tcPr>
            <w:tcW w:w="3605" w:type="dxa"/>
            <w:vMerge w:val="restart"/>
            <w:tcBorders>
              <w:bottom w:val="nil"/>
            </w:tcBorders>
          </w:tcPr>
          <w:p w:rsidR="003E556A" w:rsidRPr="00A246D7" w:rsidRDefault="003E556A" w:rsidP="003E556A">
            <w:pPr>
              <w:pStyle w:val="ConsPlusNormal"/>
              <w:jc w:val="both"/>
              <w:rPr>
                <w:rFonts w:ascii="Times New Roman" w:hAnsi="Times New Roman" w:cs="Times New Roman"/>
                <w:sz w:val="24"/>
                <w:szCs w:val="24"/>
              </w:rPr>
            </w:pPr>
            <w:bookmarkStart w:id="67" w:name="P734"/>
            <w:bookmarkEnd w:id="67"/>
            <w:r w:rsidRPr="00A246D7">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выполненных работ</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об оказании услуг</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приема-передачи</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Справка-расчет или иной документ, являющийся основанием для оплаты неустойки</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Счет-фактура</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Товарная накладная (унифицированная </w:t>
            </w:r>
            <w:hyperlink r:id="rId59">
              <w:r w:rsidRPr="00A246D7">
                <w:rPr>
                  <w:rFonts w:ascii="Times New Roman" w:hAnsi="Times New Roman" w:cs="Times New Roman"/>
                  <w:sz w:val="24"/>
                  <w:szCs w:val="24"/>
                </w:rPr>
                <w:t>форма N ТОРГ-12</w:t>
              </w:r>
            </w:hyperlink>
            <w:r w:rsidRPr="00A246D7">
              <w:rPr>
                <w:rFonts w:ascii="Times New Roman" w:hAnsi="Times New Roman" w:cs="Times New Roman"/>
                <w:sz w:val="24"/>
                <w:szCs w:val="24"/>
              </w:rPr>
              <w:t>) (ф. 0330212)</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Чек</w:t>
            </w:r>
          </w:p>
        </w:tc>
      </w:tr>
      <w:tr w:rsidR="003E556A" w:rsidRPr="00A246D7" w:rsidTr="003E556A">
        <w:tblPrEx>
          <w:tblBorders>
            <w:insideH w:val="nil"/>
          </w:tblBorders>
        </w:tblPrEx>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E556A" w:rsidRPr="00A246D7" w:rsidTr="003E556A">
        <w:tblPrEx>
          <w:tblBorders>
            <w:insideH w:val="nil"/>
          </w:tblBorders>
        </w:tblPrEx>
        <w:tc>
          <w:tcPr>
            <w:tcW w:w="662" w:type="dxa"/>
            <w:vMerge w:val="restart"/>
            <w:tcBorders>
              <w:top w:val="nil"/>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val="restart"/>
            <w:tcBorders>
              <w:top w:val="nil"/>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c>
          <w:tcPr>
            <w:tcW w:w="662" w:type="dxa"/>
            <w:vMerge/>
            <w:tcBorders>
              <w:top w:val="nil"/>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top w:val="nil"/>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Казначейское обеспечение обязательств (код </w:t>
            </w:r>
            <w:hyperlink r:id="rId60">
              <w:r w:rsidRPr="00A246D7">
                <w:rPr>
                  <w:rFonts w:ascii="Times New Roman" w:hAnsi="Times New Roman" w:cs="Times New Roman"/>
                  <w:sz w:val="24"/>
                  <w:szCs w:val="24"/>
                </w:rPr>
                <w:t>формы</w:t>
              </w:r>
            </w:hyperlink>
            <w:r w:rsidRPr="00A246D7">
              <w:rPr>
                <w:rFonts w:ascii="Times New Roman" w:hAnsi="Times New Roman" w:cs="Times New Roman"/>
                <w:sz w:val="24"/>
                <w:szCs w:val="24"/>
              </w:rPr>
              <w:t xml:space="preserve"> по ОКУД 0506110)</w:t>
            </w:r>
          </w:p>
        </w:tc>
      </w:tr>
      <w:tr w:rsidR="003E556A" w:rsidRPr="00A246D7" w:rsidTr="003E556A">
        <w:tblPrEx>
          <w:tblBorders>
            <w:insideH w:val="nil"/>
          </w:tblBorders>
        </w:tblPrEx>
        <w:tc>
          <w:tcPr>
            <w:tcW w:w="662" w:type="dxa"/>
            <w:vMerge/>
            <w:tcBorders>
              <w:top w:val="nil"/>
              <w:bottom w:val="single" w:sz="4" w:space="0" w:color="auto"/>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top w:val="nil"/>
              <w:bottom w:val="single" w:sz="4" w:space="0" w:color="auto"/>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bottom w:val="single" w:sz="4" w:space="0" w:color="auto"/>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3E556A" w:rsidRPr="00A246D7" w:rsidTr="003E556A">
        <w:tblPrEx>
          <w:tblBorders>
            <w:insideH w:val="nil"/>
          </w:tblBorders>
        </w:tblPrEx>
        <w:tc>
          <w:tcPr>
            <w:tcW w:w="662" w:type="dxa"/>
            <w:tcBorders>
              <w:top w:val="single" w:sz="4" w:space="0" w:color="auto"/>
              <w:bottom w:val="single" w:sz="4" w:space="0" w:color="auto"/>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9.1</w:t>
            </w:r>
          </w:p>
        </w:tc>
        <w:tc>
          <w:tcPr>
            <w:tcW w:w="3605"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bookmarkStart w:id="68" w:name="P758"/>
            <w:bookmarkEnd w:id="68"/>
            <w:r w:rsidRPr="00A246D7">
              <w:rPr>
                <w:rFonts w:ascii="Times New Roman" w:hAnsi="Times New Roman" w:cs="Times New Roman"/>
                <w:sz w:val="24"/>
                <w:szCs w:val="24"/>
              </w:rPr>
              <w:t>Проект дополнительного соглашения к Соглашению о предоставлении субсидии юридическому лицу</w:t>
            </w:r>
          </w:p>
        </w:tc>
        <w:tc>
          <w:tcPr>
            <w:tcW w:w="6001" w:type="dxa"/>
            <w:tcBorders>
              <w:top w:val="single" w:sz="4" w:space="0" w:color="auto"/>
              <w:bottom w:val="single" w:sz="4" w:space="0" w:color="auto"/>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Формирование денежного обязательства не предусматривается</w:t>
            </w:r>
          </w:p>
        </w:tc>
      </w:tr>
      <w:tr w:rsidR="003E556A" w:rsidRPr="00A246D7" w:rsidTr="003E556A">
        <w:tc>
          <w:tcPr>
            <w:tcW w:w="662" w:type="dxa"/>
            <w:vMerge w:val="restart"/>
            <w:tcBorders>
              <w:bottom w:val="nil"/>
            </w:tcBorders>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10.</w:t>
            </w:r>
          </w:p>
        </w:tc>
        <w:tc>
          <w:tcPr>
            <w:tcW w:w="3605" w:type="dxa"/>
            <w:vMerge w:val="restart"/>
            <w:tcBorders>
              <w:bottom w:val="nil"/>
            </w:tcBorders>
          </w:tcPr>
          <w:p w:rsidR="003E556A" w:rsidRPr="00A246D7" w:rsidRDefault="003E556A" w:rsidP="003E556A">
            <w:pPr>
              <w:autoSpaceDE w:val="0"/>
              <w:autoSpaceDN w:val="0"/>
              <w:adjustRightInd w:val="0"/>
              <w:spacing w:after="0" w:line="240" w:lineRule="auto"/>
              <w:jc w:val="both"/>
              <w:rPr>
                <w:rFonts w:ascii="Times New Roman" w:hAnsi="Times New Roman" w:cs="Times New Roman"/>
                <w:sz w:val="24"/>
                <w:szCs w:val="24"/>
              </w:rPr>
            </w:pPr>
            <w:bookmarkStart w:id="69" w:name="P762"/>
            <w:bookmarkEnd w:id="69"/>
            <w:r w:rsidRPr="00A246D7">
              <w:rPr>
                <w:rFonts w:ascii="Times New Roman" w:hAnsi="Times New Roman" w:cs="Times New Roman"/>
                <w:sz w:val="24"/>
                <w:szCs w:val="24"/>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r w:rsidRPr="00A246D7">
              <w:rPr>
                <w:rStyle w:val="ab"/>
                <w:rFonts w:ascii="Times New Roman" w:hAnsi="Times New Roman" w:cs="Times New Roman"/>
                <w:sz w:val="24"/>
                <w:szCs w:val="24"/>
              </w:rPr>
              <w:footnoteReference w:id="2"/>
            </w:r>
            <w:r w:rsidRPr="00A246D7">
              <w:rPr>
                <w:rFonts w:ascii="Times New Roman" w:hAnsi="Times New Roman" w:cs="Times New Roman"/>
                <w:sz w:val="24"/>
                <w:szCs w:val="24"/>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3E556A" w:rsidRPr="00A246D7" w:rsidRDefault="003E556A" w:rsidP="003E556A">
            <w:pPr>
              <w:autoSpaceDE w:val="0"/>
              <w:autoSpaceDN w:val="0"/>
              <w:adjustRightInd w:val="0"/>
              <w:spacing w:after="0" w:line="240" w:lineRule="auto"/>
              <w:jc w:val="both"/>
              <w:rPr>
                <w:rFonts w:ascii="Times New Roman" w:hAnsi="Times New Roman" w:cs="Times New Roman"/>
                <w:sz w:val="24"/>
                <w:szCs w:val="24"/>
              </w:rPr>
            </w:pPr>
            <w:r w:rsidRPr="00A246D7">
              <w:rPr>
                <w:rFonts w:ascii="Times New Roman" w:hAnsi="Times New Roman" w:cs="Times New Roman"/>
                <w:sz w:val="24"/>
                <w:szCs w:val="24"/>
              </w:rPr>
              <w:t xml:space="preserve">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3E556A" w:rsidRPr="00A246D7" w:rsidRDefault="003E556A" w:rsidP="003E556A">
            <w:pPr>
              <w:autoSpaceDE w:val="0"/>
              <w:autoSpaceDN w:val="0"/>
              <w:adjustRightInd w:val="0"/>
              <w:spacing w:after="0" w:line="240" w:lineRule="auto"/>
              <w:jc w:val="both"/>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Заявка на перечисление субсидии юридическому лицу (при наличии)</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Казначейское обеспечение обязательств (код </w:t>
            </w:r>
            <w:hyperlink r:id="rId61">
              <w:r w:rsidRPr="00A246D7">
                <w:rPr>
                  <w:rFonts w:ascii="Times New Roman" w:hAnsi="Times New Roman" w:cs="Times New Roman"/>
                  <w:sz w:val="24"/>
                  <w:szCs w:val="24"/>
                </w:rPr>
                <w:t>формы</w:t>
              </w:r>
            </w:hyperlink>
            <w:r w:rsidRPr="00A246D7">
              <w:rPr>
                <w:rFonts w:ascii="Times New Roman" w:hAnsi="Times New Roman" w:cs="Times New Roman"/>
                <w:sz w:val="24"/>
                <w:szCs w:val="24"/>
              </w:rPr>
              <w:t xml:space="preserve"> по ОКУД 0506110)</w:t>
            </w:r>
          </w:p>
        </w:tc>
      </w:tr>
      <w:tr w:rsidR="003E556A" w:rsidRPr="00A246D7" w:rsidTr="003E556A">
        <w:tblPrEx>
          <w:tblBorders>
            <w:insideH w:val="nil"/>
          </w:tblBorders>
        </w:tblPrEx>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Borders>
              <w:bottom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3E556A" w:rsidRPr="00A246D7" w:rsidTr="003E556A">
        <w:tc>
          <w:tcPr>
            <w:tcW w:w="662" w:type="dxa"/>
            <w:vMerge w:val="restart"/>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11.</w:t>
            </w:r>
          </w:p>
        </w:tc>
        <w:tc>
          <w:tcPr>
            <w:tcW w:w="3605" w:type="dxa"/>
            <w:vMerge w:val="restart"/>
          </w:tcPr>
          <w:p w:rsidR="003E556A" w:rsidRPr="00A246D7" w:rsidRDefault="003E556A" w:rsidP="003E556A">
            <w:pPr>
              <w:pStyle w:val="ConsPlusNormal"/>
              <w:jc w:val="both"/>
              <w:rPr>
                <w:rFonts w:ascii="Times New Roman" w:hAnsi="Times New Roman" w:cs="Times New Roman"/>
                <w:sz w:val="24"/>
                <w:szCs w:val="24"/>
              </w:rPr>
            </w:pPr>
            <w:bookmarkStart w:id="70" w:name="P772"/>
            <w:bookmarkEnd w:id="70"/>
            <w:r w:rsidRPr="00A246D7">
              <w:rPr>
                <w:rFonts w:ascii="Times New Roman" w:hAnsi="Times New Roman" w:cs="Times New Roman"/>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w:t>
            </w:r>
            <w:r w:rsidRPr="00A246D7">
              <w:rPr>
                <w:rFonts w:ascii="Times New Roman" w:hAnsi="Times New Roman" w:cs="Times New Roman"/>
                <w:sz w:val="24"/>
                <w:szCs w:val="24"/>
              </w:rPr>
              <w:lastRenderedPageBreak/>
              <w:t>содержащий расчет годового объема оплаты труда (денежного содержания, денежного довольствия)</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62">
              <w:r w:rsidRPr="00A246D7">
                <w:rPr>
                  <w:rFonts w:ascii="Times New Roman" w:hAnsi="Times New Roman" w:cs="Times New Roman"/>
                  <w:sz w:val="24"/>
                  <w:szCs w:val="24"/>
                </w:rPr>
                <w:t>(ф. 0504425)</w:t>
              </w:r>
            </w:hyperlink>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Расчетно-платежная ведомость </w:t>
            </w:r>
            <w:hyperlink r:id="rId63">
              <w:r w:rsidRPr="00A246D7">
                <w:rPr>
                  <w:rFonts w:ascii="Times New Roman" w:hAnsi="Times New Roman" w:cs="Times New Roman"/>
                  <w:sz w:val="24"/>
                  <w:szCs w:val="24"/>
                </w:rPr>
                <w:t>(ф. 0504401)</w:t>
              </w:r>
            </w:hyperlink>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Расчетная ведомость </w:t>
            </w:r>
            <w:hyperlink r:id="rId64">
              <w:r w:rsidRPr="00A246D7">
                <w:rPr>
                  <w:rFonts w:ascii="Times New Roman" w:hAnsi="Times New Roman" w:cs="Times New Roman"/>
                  <w:sz w:val="24"/>
                  <w:szCs w:val="24"/>
                </w:rPr>
                <w:t>(ф. 0504402)</w:t>
              </w:r>
            </w:hyperlink>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E556A" w:rsidRPr="00A246D7" w:rsidTr="003E556A">
        <w:tc>
          <w:tcPr>
            <w:tcW w:w="662" w:type="dxa"/>
            <w:vMerge w:val="restart"/>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lastRenderedPageBreak/>
              <w:t>12.</w:t>
            </w:r>
          </w:p>
        </w:tc>
        <w:tc>
          <w:tcPr>
            <w:tcW w:w="3605" w:type="dxa"/>
            <w:vMerge w:val="restart"/>
          </w:tcPr>
          <w:p w:rsidR="003E556A" w:rsidRPr="00A246D7" w:rsidRDefault="003E556A" w:rsidP="003E556A">
            <w:pPr>
              <w:pStyle w:val="ConsPlusNormal"/>
              <w:jc w:val="both"/>
              <w:rPr>
                <w:rFonts w:ascii="Times New Roman" w:hAnsi="Times New Roman" w:cs="Times New Roman"/>
                <w:sz w:val="24"/>
                <w:szCs w:val="24"/>
              </w:rPr>
            </w:pPr>
            <w:bookmarkStart w:id="71" w:name="P778"/>
            <w:bookmarkEnd w:id="71"/>
            <w:r w:rsidRPr="00A246D7">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Бухгалтерская справка </w:t>
            </w:r>
            <w:hyperlink r:id="rId65">
              <w:r w:rsidRPr="00A246D7">
                <w:rPr>
                  <w:rFonts w:ascii="Times New Roman" w:hAnsi="Times New Roman" w:cs="Times New Roman"/>
                  <w:sz w:val="24"/>
                  <w:szCs w:val="24"/>
                </w:rPr>
                <w:t>(ф. 0504833)</w:t>
              </w:r>
            </w:hyperlink>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Исполнительный документ</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Справка-расчет</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3E556A" w:rsidRPr="00A246D7" w:rsidTr="003E556A">
        <w:tc>
          <w:tcPr>
            <w:tcW w:w="662" w:type="dxa"/>
            <w:vMerge w:val="restart"/>
          </w:tcPr>
          <w:p w:rsidR="003E556A" w:rsidRPr="00A246D7" w:rsidRDefault="003E556A" w:rsidP="003E556A">
            <w:pPr>
              <w:pStyle w:val="ConsPlusNormal"/>
              <w:jc w:val="center"/>
              <w:rPr>
                <w:rFonts w:ascii="Times New Roman" w:hAnsi="Times New Roman" w:cs="Times New Roman"/>
                <w:sz w:val="24"/>
                <w:szCs w:val="24"/>
              </w:rPr>
            </w:pPr>
            <w:bookmarkStart w:id="72" w:name="P784"/>
            <w:bookmarkEnd w:id="72"/>
            <w:r w:rsidRPr="00A246D7">
              <w:rPr>
                <w:rFonts w:ascii="Times New Roman" w:hAnsi="Times New Roman" w:cs="Times New Roman"/>
                <w:sz w:val="24"/>
                <w:szCs w:val="24"/>
              </w:rPr>
              <w:t>13.</w:t>
            </w:r>
          </w:p>
        </w:tc>
        <w:tc>
          <w:tcPr>
            <w:tcW w:w="3605" w:type="dxa"/>
            <w:vMerge w:val="restart"/>
          </w:tcPr>
          <w:p w:rsidR="003E556A" w:rsidRPr="00A246D7" w:rsidRDefault="003E556A" w:rsidP="003E556A">
            <w:pPr>
              <w:pStyle w:val="ConsPlusNormal"/>
              <w:jc w:val="both"/>
              <w:rPr>
                <w:rFonts w:ascii="Times New Roman" w:hAnsi="Times New Roman" w:cs="Times New Roman"/>
                <w:sz w:val="24"/>
                <w:szCs w:val="24"/>
              </w:rPr>
            </w:pPr>
            <w:bookmarkStart w:id="73" w:name="P785"/>
            <w:bookmarkEnd w:id="73"/>
            <w:r w:rsidRPr="00A246D7">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Бухгалтерская справка </w:t>
            </w:r>
            <w:hyperlink r:id="rId66">
              <w:r w:rsidRPr="00A246D7">
                <w:rPr>
                  <w:rFonts w:ascii="Times New Roman" w:hAnsi="Times New Roman" w:cs="Times New Roman"/>
                  <w:sz w:val="24"/>
                  <w:szCs w:val="24"/>
                </w:rPr>
                <w:t>(ф. 0504833)</w:t>
              </w:r>
            </w:hyperlink>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Решение налогового органа</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Справка-расчет</w:t>
            </w:r>
          </w:p>
        </w:tc>
      </w:tr>
      <w:tr w:rsidR="003E556A" w:rsidRPr="00A246D7" w:rsidTr="003E556A">
        <w:tc>
          <w:tcPr>
            <w:tcW w:w="662" w:type="dxa"/>
            <w:vMerge/>
          </w:tcPr>
          <w:p w:rsidR="003E556A" w:rsidRPr="00A246D7" w:rsidRDefault="003E556A" w:rsidP="003E556A">
            <w:pPr>
              <w:pStyle w:val="ConsPlusNormal"/>
              <w:rPr>
                <w:rFonts w:ascii="Times New Roman" w:hAnsi="Times New Roman" w:cs="Times New Roman"/>
                <w:sz w:val="24"/>
                <w:szCs w:val="24"/>
              </w:rPr>
            </w:pPr>
          </w:p>
        </w:tc>
        <w:tc>
          <w:tcPr>
            <w:tcW w:w="3605" w:type="dxa"/>
            <w:vMerge/>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3E556A" w:rsidRPr="00A246D7" w:rsidTr="003E556A">
        <w:tc>
          <w:tcPr>
            <w:tcW w:w="662" w:type="dxa"/>
            <w:vMerge w:val="restart"/>
            <w:tcBorders>
              <w:bottom w:val="nil"/>
            </w:tcBorders>
          </w:tcPr>
          <w:p w:rsidR="003E556A" w:rsidRPr="00A246D7" w:rsidRDefault="003E556A" w:rsidP="003E556A">
            <w:pPr>
              <w:pStyle w:val="ConsPlusNormal"/>
              <w:jc w:val="center"/>
              <w:rPr>
                <w:rFonts w:ascii="Times New Roman" w:hAnsi="Times New Roman" w:cs="Times New Roman"/>
                <w:sz w:val="24"/>
                <w:szCs w:val="24"/>
              </w:rPr>
            </w:pPr>
            <w:bookmarkStart w:id="74" w:name="P790"/>
            <w:bookmarkEnd w:id="74"/>
            <w:r w:rsidRPr="00A246D7">
              <w:rPr>
                <w:rFonts w:ascii="Times New Roman" w:hAnsi="Times New Roman" w:cs="Times New Roman"/>
                <w:sz w:val="24"/>
                <w:szCs w:val="24"/>
              </w:rPr>
              <w:t>14.</w:t>
            </w:r>
          </w:p>
        </w:tc>
        <w:tc>
          <w:tcPr>
            <w:tcW w:w="3605" w:type="dxa"/>
            <w:vMerge w:val="restart"/>
            <w:tcBorders>
              <w:bottom w:val="nil"/>
            </w:tcBorders>
          </w:tcPr>
          <w:p w:rsidR="003E556A" w:rsidRPr="00A246D7" w:rsidRDefault="003E556A" w:rsidP="003E556A">
            <w:pPr>
              <w:pStyle w:val="ConsPlusNormal"/>
              <w:jc w:val="both"/>
              <w:rPr>
                <w:rFonts w:ascii="Times New Roman" w:hAnsi="Times New Roman" w:cs="Times New Roman"/>
                <w:sz w:val="24"/>
                <w:szCs w:val="24"/>
              </w:rPr>
            </w:pPr>
            <w:bookmarkStart w:id="75" w:name="P791"/>
            <w:bookmarkEnd w:id="75"/>
            <w:r w:rsidRPr="00A246D7">
              <w:rPr>
                <w:rFonts w:ascii="Times New Roman" w:hAnsi="Times New Roman" w:cs="Times New Roman"/>
                <w:sz w:val="24"/>
                <w:szCs w:val="24"/>
              </w:rPr>
              <w:t xml:space="preserve">Документ, не определенный </w:t>
            </w:r>
            <w:hyperlink w:anchor="P679">
              <w:r w:rsidRPr="00A246D7">
                <w:rPr>
                  <w:rFonts w:ascii="Times New Roman" w:hAnsi="Times New Roman" w:cs="Times New Roman"/>
                  <w:sz w:val="24"/>
                  <w:szCs w:val="24"/>
                </w:rPr>
                <w:t>пунктами 4</w:t>
              </w:r>
            </w:hyperlink>
            <w:r w:rsidRPr="00A246D7">
              <w:rPr>
                <w:rFonts w:ascii="Times New Roman" w:hAnsi="Times New Roman" w:cs="Times New Roman"/>
                <w:sz w:val="24"/>
                <w:szCs w:val="24"/>
              </w:rPr>
              <w:t xml:space="preserve"> - </w:t>
            </w:r>
            <w:hyperlink w:anchor="P784">
              <w:r w:rsidRPr="00A246D7">
                <w:rPr>
                  <w:rFonts w:ascii="Times New Roman" w:hAnsi="Times New Roman" w:cs="Times New Roman"/>
                  <w:sz w:val="24"/>
                  <w:szCs w:val="24"/>
                </w:rPr>
                <w:t>13</w:t>
              </w:r>
            </w:hyperlink>
            <w:r w:rsidRPr="00A246D7">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w:t>
            </w:r>
            <w:r w:rsidRPr="00A246D7">
              <w:rPr>
                <w:rFonts w:ascii="Times New Roman" w:hAnsi="Times New Roman" w:cs="Times New Roman"/>
                <w:sz w:val="24"/>
                <w:szCs w:val="24"/>
              </w:rPr>
              <w:lastRenderedPageBreak/>
              <w:t>наличными деньгами, если получателем средств местного бюджета орган, осуществляющий ведение лицевого счета, не направлены информация и документы по указанному договору для их включения в реестр контрактов;</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 xml:space="preserve">Авансовый отчет </w:t>
            </w:r>
            <w:hyperlink r:id="rId67">
              <w:r w:rsidRPr="00A246D7">
                <w:rPr>
                  <w:rFonts w:ascii="Times New Roman" w:hAnsi="Times New Roman" w:cs="Times New Roman"/>
                  <w:sz w:val="24"/>
                  <w:szCs w:val="24"/>
                </w:rPr>
                <w:t>(ф. 0504505)</w:t>
              </w:r>
            </w:hyperlink>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выполненных работ</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приема-передачи</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Акт сверки взаимных расчетов</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Заявление на выдачу денежных средств под отчет</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Заявление физического лица</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Решение суда о расторжении муниципального контракта (договора)</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Уведомление об одностороннем отказе от исполнения </w:t>
            </w:r>
            <w:r w:rsidRPr="00A246D7">
              <w:rPr>
                <w:rFonts w:ascii="Times New Roman" w:hAnsi="Times New Roman" w:cs="Times New Roman"/>
                <w:sz w:val="24"/>
                <w:szCs w:val="24"/>
              </w:rPr>
              <w:lastRenderedPageBreak/>
              <w:t>муниципального контракта по истечении 30 дней со дня его размещения муниципальным заказчиком в реестре контрактов</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Квитанция</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Служебная записка</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Справка-расчет</w:t>
            </w:r>
          </w:p>
        </w:tc>
      </w:tr>
      <w:tr w:rsidR="003E556A" w:rsidRPr="00A246D7" w:rsidTr="003E556A">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w:t>
            </w:r>
          </w:p>
        </w:tc>
      </w:tr>
      <w:tr w:rsidR="003E556A" w:rsidRPr="00A246D7" w:rsidTr="003E556A">
        <w:tblPrEx>
          <w:tblBorders>
            <w:insideH w:val="nil"/>
          </w:tblBorders>
        </w:tblPrEx>
        <w:tc>
          <w:tcPr>
            <w:tcW w:w="662"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bottom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Счет-фактура</w:t>
            </w:r>
          </w:p>
        </w:tc>
      </w:tr>
      <w:tr w:rsidR="003E556A" w:rsidRPr="00A246D7" w:rsidTr="003E556A">
        <w:tblPrEx>
          <w:tblBorders>
            <w:insideH w:val="nil"/>
          </w:tblBorders>
        </w:tblPrEx>
        <w:tc>
          <w:tcPr>
            <w:tcW w:w="662" w:type="dxa"/>
            <w:vMerge w:val="restart"/>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val="restart"/>
            <w:tcBorders>
              <w:top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акт сверки взаимных расчетов;</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решение суда о расторжении муниципального контракта (договора);</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Товарная накладная (унифицированная </w:t>
            </w:r>
            <w:hyperlink r:id="rId68">
              <w:r w:rsidRPr="00A246D7">
                <w:rPr>
                  <w:rFonts w:ascii="Times New Roman" w:hAnsi="Times New Roman" w:cs="Times New Roman"/>
                  <w:sz w:val="24"/>
                  <w:szCs w:val="24"/>
                </w:rPr>
                <w:t>форма N ТОРГ-12</w:t>
              </w:r>
            </w:hyperlink>
            <w:r w:rsidRPr="00A246D7">
              <w:rPr>
                <w:rFonts w:ascii="Times New Roman" w:hAnsi="Times New Roman" w:cs="Times New Roman"/>
                <w:sz w:val="24"/>
                <w:szCs w:val="24"/>
              </w:rPr>
              <w:t>) (ф. 0330212)</w:t>
            </w:r>
          </w:p>
        </w:tc>
      </w:tr>
      <w:tr w:rsidR="003E556A" w:rsidRPr="00A246D7" w:rsidTr="003E556A">
        <w:tc>
          <w:tcPr>
            <w:tcW w:w="662" w:type="dxa"/>
            <w:vMerge/>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Универсальный передаточный документ</w:t>
            </w:r>
          </w:p>
        </w:tc>
      </w:tr>
      <w:tr w:rsidR="003E556A" w:rsidRPr="00A246D7" w:rsidTr="003E556A">
        <w:tc>
          <w:tcPr>
            <w:tcW w:w="662" w:type="dxa"/>
            <w:vMerge/>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Чек</w:t>
            </w:r>
          </w:p>
        </w:tc>
      </w:tr>
      <w:tr w:rsidR="003E556A" w:rsidRPr="00A246D7" w:rsidTr="003E556A">
        <w:tc>
          <w:tcPr>
            <w:tcW w:w="662" w:type="dxa"/>
            <w:vMerge/>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3605" w:type="dxa"/>
            <w:vMerge/>
            <w:tcBorders>
              <w:top w:val="nil"/>
            </w:tcBorders>
          </w:tcPr>
          <w:p w:rsidR="003E556A" w:rsidRPr="00A246D7" w:rsidRDefault="003E556A" w:rsidP="003E556A">
            <w:pPr>
              <w:pStyle w:val="ConsPlusNormal"/>
              <w:rPr>
                <w:rFonts w:ascii="Times New Roman" w:hAnsi="Times New Roman" w:cs="Times New Roman"/>
                <w:sz w:val="24"/>
                <w:szCs w:val="24"/>
              </w:rPr>
            </w:pPr>
          </w:p>
        </w:tc>
        <w:tc>
          <w:tcPr>
            <w:tcW w:w="6001"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4</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center"/>
        <w:rPr>
          <w:rFonts w:ascii="Times New Roman" w:hAnsi="Times New Roman" w:cs="Times New Roman"/>
          <w:sz w:val="24"/>
          <w:szCs w:val="24"/>
        </w:rPr>
      </w:pPr>
      <w:bookmarkStart w:id="76" w:name="P839"/>
      <w:bookmarkEnd w:id="76"/>
      <w:r w:rsidRPr="00A246D7">
        <w:rPr>
          <w:rFonts w:ascii="Times New Roman" w:hAnsi="Times New Roman" w:cs="Times New Roman"/>
          <w:sz w:val="24"/>
          <w:szCs w:val="24"/>
        </w:rPr>
        <w:t>Реквизиты</w:t>
      </w:r>
    </w:p>
    <w:p w:rsidR="003E556A" w:rsidRPr="00A246D7" w:rsidRDefault="003E556A" w:rsidP="003E556A">
      <w:pPr>
        <w:pStyle w:val="ConsPlusNormal"/>
        <w:jc w:val="center"/>
        <w:rPr>
          <w:rFonts w:ascii="Times New Roman" w:hAnsi="Times New Roman" w:cs="Times New Roman"/>
          <w:sz w:val="24"/>
          <w:szCs w:val="24"/>
        </w:rPr>
      </w:pP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Уведомления о превышении принятым бюджетным обязательством</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неиспользованных лимитов бюджетных обязательств</w:t>
      </w: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3E556A" w:rsidRPr="00A246D7" w:rsidTr="003E556A">
        <w:tc>
          <w:tcPr>
            <w:tcW w:w="10268" w:type="dxa"/>
            <w:gridSpan w:val="2"/>
            <w:tcBorders>
              <w:top w:val="nil"/>
              <w:left w:val="nil"/>
              <w:right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6303"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 Номер</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2. Дата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Уведомления о превышении.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3. Наименование органа, осуществляющего ведение лицевого счета </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3.1. Код органа, осуществляющего ведение лицевого счета  (КОФК)</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осуществляющего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4. Главный распорядитель (распорядитель) бюджетных средств</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4.1. Глава по БК</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глава по бюджетной классификации главного </w:t>
            </w:r>
            <w:r w:rsidRPr="00A246D7">
              <w:rPr>
                <w:rFonts w:ascii="Times New Roman" w:hAnsi="Times New Roman" w:cs="Times New Roman"/>
                <w:sz w:val="24"/>
                <w:szCs w:val="24"/>
              </w:rPr>
              <w:lastRenderedPageBreak/>
              <w:t>распорядителя (распорядителя)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4.2. Код по Сводному реестру</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5. Получатель бюджетных средств</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5.2. Код по Сводному реестру</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по Сводному реестру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5.3. Номер соответствующего лицевого счета получателя бюджетных средств</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6. Наименование бюджета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7. Код по </w:t>
            </w:r>
            <w:hyperlink r:id="rId69">
              <w:r w:rsidRPr="00A246D7">
                <w:rPr>
                  <w:rFonts w:ascii="Times New Roman" w:hAnsi="Times New Roman" w:cs="Times New Roman"/>
                  <w:sz w:val="24"/>
                  <w:szCs w:val="24"/>
                </w:rPr>
                <w:t>ОКТМО</w:t>
              </w:r>
            </w:hyperlink>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70">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 органа, осуществляющего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 Финансовый орган</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8.1. Код по ОКПО</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9. Дата постановки на учет бюджетного обязательства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постановки на учет бюджетного обязательства в органе, осуществляющим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9.1. Срок устранения превышения</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Заполняется в случаях, предусмотренных </w:t>
            </w:r>
            <w:hyperlink w:anchor="P190">
              <w:r w:rsidRPr="00A246D7">
                <w:rPr>
                  <w:rFonts w:ascii="Times New Roman" w:hAnsi="Times New Roman" w:cs="Times New Roman"/>
                  <w:sz w:val="24"/>
                  <w:szCs w:val="24"/>
                </w:rPr>
                <w:t>пунктом 17</w:t>
              </w:r>
            </w:hyperlink>
            <w:r w:rsidRPr="00A246D7">
              <w:rPr>
                <w:rFonts w:ascii="Times New Roman" w:hAnsi="Times New Roman" w:cs="Times New Roman"/>
                <w:sz w:val="24"/>
                <w:szCs w:val="24"/>
              </w:rPr>
              <w:t xml:space="preserve"> настоящего Порядка.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bookmarkStart w:id="77" w:name="P884"/>
            <w:bookmarkEnd w:id="77"/>
            <w:r w:rsidRPr="00A246D7">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bookmarkStart w:id="78" w:name="P886"/>
            <w:bookmarkEnd w:id="78"/>
            <w:r w:rsidRPr="00A246D7">
              <w:rPr>
                <w:rFonts w:ascii="Times New Roman" w:hAnsi="Times New Roman" w:cs="Times New Roman"/>
                <w:sz w:val="24"/>
                <w:szCs w:val="24"/>
              </w:rPr>
              <w:t>10.1. Вид документа-основания</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один из следующих видов документов:</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«контракт», «договор», «соглашение», «нормативный правовой акт», «исполнительный документ», «решение налогового органа», «иное основание»;</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10.2. Наименование нормативного правового акта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886">
              <w:r w:rsidRPr="00A246D7">
                <w:rPr>
                  <w:rFonts w:ascii="Times New Roman" w:hAnsi="Times New Roman" w:cs="Times New Roman"/>
                  <w:sz w:val="24"/>
                  <w:szCs w:val="24"/>
                </w:rPr>
                <w:t>пункте 10.1</w:t>
              </w:r>
            </w:hyperlink>
            <w:r w:rsidRPr="00A246D7">
              <w:rPr>
                <w:rFonts w:ascii="Times New Roman" w:hAnsi="Times New Roman" w:cs="Times New Roman"/>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10.3. Номер документа-основания</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номер документа-основания (при наличии).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bookmarkStart w:id="79" w:name="P894"/>
            <w:bookmarkEnd w:id="79"/>
            <w:r w:rsidRPr="00A246D7">
              <w:rPr>
                <w:rFonts w:ascii="Times New Roman" w:hAnsi="Times New Roman" w:cs="Times New Roman"/>
                <w:sz w:val="24"/>
                <w:szCs w:val="24"/>
              </w:rPr>
              <w:t>10.4. Дата документа-основания</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10.5. Идентификатор</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идентификатор документа-основания (при наличии).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10.6. Предмет по документу-основанию</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предмет по документу-основанию.</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886">
              <w:r w:rsidRPr="00A246D7">
                <w:rPr>
                  <w:rFonts w:ascii="Times New Roman" w:hAnsi="Times New Roman" w:cs="Times New Roman"/>
                  <w:sz w:val="24"/>
                  <w:szCs w:val="24"/>
                </w:rPr>
                <w:t>пункте 10.1</w:t>
              </w:r>
            </w:hyperlink>
            <w:r w:rsidRPr="00A246D7">
              <w:rPr>
                <w:rFonts w:ascii="Times New Roman" w:hAnsi="Times New Roman" w:cs="Times New Roman"/>
                <w:sz w:val="24"/>
                <w:szCs w:val="24"/>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886">
              <w:r w:rsidRPr="00A246D7">
                <w:rPr>
                  <w:rFonts w:ascii="Times New Roman" w:hAnsi="Times New Roman" w:cs="Times New Roman"/>
                  <w:sz w:val="24"/>
                  <w:szCs w:val="24"/>
                </w:rPr>
                <w:t>пункте 10.1</w:t>
              </w:r>
            </w:hyperlink>
            <w:r w:rsidRPr="00A246D7">
              <w:rPr>
                <w:rFonts w:ascii="Times New Roman" w:hAnsi="Times New Roman" w:cs="Times New Roman"/>
                <w:sz w:val="24"/>
                <w:szCs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10.7. Учетный номер бюджетного обязательства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орган, осуществляющий ведение лицевого счета, одновременно с информацией о муниципальном контракте, соглашении для ее первичного включения в реестр контрактов/реестр соглашений.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10.9. Сумма в валюте обязательства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10.10. Код валюты по </w:t>
            </w:r>
            <w:hyperlink r:id="rId71">
              <w:r w:rsidRPr="00A246D7">
                <w:rPr>
                  <w:rFonts w:ascii="Times New Roman" w:hAnsi="Times New Roman" w:cs="Times New Roman"/>
                  <w:sz w:val="24"/>
                  <w:szCs w:val="24"/>
                </w:rPr>
                <w:t>ОКВ</w:t>
              </w:r>
            </w:hyperlink>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72">
              <w:r w:rsidRPr="00A246D7">
                <w:rPr>
                  <w:rFonts w:ascii="Times New Roman" w:hAnsi="Times New Roman" w:cs="Times New Roman"/>
                  <w:sz w:val="24"/>
                  <w:szCs w:val="24"/>
                </w:rPr>
                <w:t>классификатором</w:t>
              </w:r>
            </w:hyperlink>
            <w:r w:rsidRPr="00A246D7">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73">
              <w:r w:rsidRPr="00A246D7">
                <w:rPr>
                  <w:rFonts w:ascii="Times New Roman" w:hAnsi="Times New Roman" w:cs="Times New Roman"/>
                  <w:sz w:val="24"/>
                  <w:szCs w:val="24"/>
                </w:rPr>
                <w:t>классификатором</w:t>
              </w:r>
            </w:hyperlink>
            <w:r w:rsidRPr="00A246D7">
              <w:rPr>
                <w:rFonts w:ascii="Times New Roman" w:hAnsi="Times New Roman" w:cs="Times New Roman"/>
                <w:sz w:val="24"/>
                <w:szCs w:val="24"/>
              </w:rPr>
              <w:t xml:space="preserve"> валют.</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10.11. Сумма в валюте Российской Федерации</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бюджетного обязательства в валюте Российской Федерации.</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A246D7">
                <w:rPr>
                  <w:rFonts w:ascii="Times New Roman" w:hAnsi="Times New Roman" w:cs="Times New Roman"/>
                  <w:sz w:val="24"/>
                  <w:szCs w:val="24"/>
                </w:rPr>
                <w:t>пункте 10.4</w:t>
              </w:r>
            </w:hyperlink>
            <w:r w:rsidRPr="00A246D7">
              <w:rPr>
                <w:rFonts w:ascii="Times New Roman" w:hAnsi="Times New Roman" w:cs="Times New Roman"/>
                <w:sz w:val="24"/>
                <w:szCs w:val="24"/>
              </w:rPr>
              <w:t xml:space="preserve"> настоящей информации.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10.12. Уведомление о поступлении исполнительного документа/решения налогового органа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886">
              <w:r w:rsidRPr="00A246D7">
                <w:rPr>
                  <w:rFonts w:ascii="Times New Roman" w:hAnsi="Times New Roman" w:cs="Times New Roman"/>
                  <w:sz w:val="24"/>
                  <w:szCs w:val="24"/>
                </w:rPr>
                <w:t>пункте 10.1</w:t>
              </w:r>
            </w:hyperlink>
            <w:r w:rsidRPr="00A246D7">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органа, осуществляющего ведение лицевого счета  о поступлении исполнительного документа (решения налогового органа), направленного должнику.</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10.13. Основание невключения договора (муниципального контракта) в реестр контрактов</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При заполнении в </w:t>
            </w:r>
            <w:hyperlink w:anchor="P886">
              <w:r w:rsidRPr="00A246D7">
                <w:rPr>
                  <w:rFonts w:ascii="Times New Roman" w:hAnsi="Times New Roman" w:cs="Times New Roman"/>
                  <w:sz w:val="24"/>
                  <w:szCs w:val="24"/>
                </w:rPr>
                <w:t>пункте 10.1</w:t>
              </w:r>
            </w:hyperlink>
            <w:r w:rsidRPr="00A246D7">
              <w:rPr>
                <w:rFonts w:ascii="Times New Roman" w:hAnsi="Times New Roman" w:cs="Times New Roman"/>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bookmarkStart w:id="80" w:name="P917"/>
            <w:bookmarkEnd w:id="80"/>
            <w:r w:rsidRPr="00A246D7">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11.1. Наименование юридического лица/фамилия, имя, отчество физического лица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11.2. Идентификационный номер налогоплательщика (ИНН)</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11.3. Код причины постановки на учет в налоговом органе (КПП)</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11.4. Код по Сводному реестру</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осуществляющим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11.5. Номер лицевого счета (раздела на лицевом счете)</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осуществляющим ведение лицевого счета  (финансовом органе субъекта Российской Федерации, финансовом органе муниципального образования, органе управления государственным </w:t>
            </w:r>
            <w:r w:rsidRPr="00A246D7">
              <w:rPr>
                <w:rFonts w:ascii="Times New Roman" w:hAnsi="Times New Roman" w:cs="Times New Roman"/>
                <w:sz w:val="24"/>
                <w:szCs w:val="24"/>
              </w:rPr>
              <w:lastRenderedPageBreak/>
              <w:t>внебюджетным фондом), указывается номер лицевого счета контрагента в соответствии с документом-основанием.</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осуществляющим ведение лицевого счета,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11.6. Номер банковского (казначейского) счета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11.7. Наименование банка (иной организации), в котором(-ой) открыт счет контрагенту</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банка контрагента или органа, осуществляющего ведение лицевого счета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11.8. БИК банка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БИК банка контрагента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11.9. Корреспондентский счет банка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 Расшифровка обязательства</w:t>
            </w:r>
          </w:p>
        </w:tc>
        <w:tc>
          <w:tcPr>
            <w:tcW w:w="6303" w:type="dxa"/>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12.1. Наименование объекта капитального строительства или объекта недвижимого имущества </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Указываются группировочно итоговые суммы по уникальному коду объекта капитального строительства или объекта недвижимого имущества </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12.4. Код по бюджетной классификации</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12.9. Примечание</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13. Руководитель (уполномоченное лицо)</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14. Дата</w:t>
            </w:r>
          </w:p>
        </w:tc>
        <w:tc>
          <w:tcPr>
            <w:tcW w:w="6303"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Уведомления о превышении.</w:t>
            </w:r>
          </w:p>
        </w:tc>
      </w:tr>
    </w:tbl>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5</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nformat"/>
        <w:jc w:val="both"/>
        <w:rPr>
          <w:rFonts w:ascii="Times New Roman" w:hAnsi="Times New Roman" w:cs="Times New Roman"/>
          <w:sz w:val="24"/>
          <w:szCs w:val="24"/>
        </w:rPr>
      </w:pPr>
      <w:bookmarkStart w:id="81" w:name="P979"/>
      <w:bookmarkEnd w:id="81"/>
      <w:r w:rsidRPr="00A246D7">
        <w:rPr>
          <w:rFonts w:ascii="Times New Roman" w:hAnsi="Times New Roman" w:cs="Times New Roman"/>
          <w:sz w:val="24"/>
          <w:szCs w:val="24"/>
        </w:rPr>
        <w:t xml:space="preserve"> Реквизиты</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отчетного документа Справка об исполнении принятых на учет</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_______________________________ обязательств</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(бюджетных, денежных)</w:t>
      </w: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4542"/>
      </w:tblGrid>
      <w:tr w:rsidR="003E556A" w:rsidRPr="00A246D7" w:rsidTr="003E556A">
        <w:tc>
          <w:tcPr>
            <w:tcW w:w="5726" w:type="dxa"/>
            <w:gridSpan w:val="2"/>
            <w:tcBorders>
              <w:top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c>
          <w:tcPr>
            <w:tcW w:w="4542" w:type="dxa"/>
            <w:tcBorders>
              <w:top w:val="nil"/>
            </w:tcBorders>
            <w:vAlign w:val="bottom"/>
          </w:tcPr>
          <w:p w:rsidR="003E556A" w:rsidRPr="00A246D7" w:rsidRDefault="003E556A" w:rsidP="003E556A">
            <w:pPr>
              <w:pStyle w:val="ConsPlusNormal"/>
              <w:jc w:val="right"/>
              <w:rPr>
                <w:rFonts w:ascii="Times New Roman" w:hAnsi="Times New Roman" w:cs="Times New Roman"/>
                <w:sz w:val="24"/>
                <w:szCs w:val="24"/>
              </w:rPr>
            </w:pPr>
            <w:r w:rsidRPr="00A246D7">
              <w:rPr>
                <w:rFonts w:ascii="Times New Roman" w:hAnsi="Times New Roman" w:cs="Times New Roman"/>
                <w:sz w:val="24"/>
                <w:szCs w:val="24"/>
              </w:rPr>
              <w:t>Периодичность: месячная</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 Дата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осуществляющим ведение лицевого счета  на основании Сведений об обязательстве.</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2. Наименование органа, осуществляющего ведение лицевого счета </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2.1. Код органа, осуществляющего ведение лицевого счета  (КОФК)</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 Получатель бюджетных средств</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3.1. Код по Сводному реестру</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получателя средств местного бюджета по Сводному реестру.</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4. Наименование бюджета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5. Код по </w:t>
            </w:r>
            <w:hyperlink r:id="rId74">
              <w:r w:rsidRPr="00A246D7">
                <w:rPr>
                  <w:rFonts w:ascii="Times New Roman" w:hAnsi="Times New Roman" w:cs="Times New Roman"/>
                  <w:sz w:val="24"/>
                  <w:szCs w:val="24"/>
                </w:rPr>
                <w:t>ОКТМО</w:t>
              </w:r>
            </w:hyperlink>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75">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6. Финансовый орган</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 Код по ОКПО</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 Код по бюджетной классификации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осуществляющим ведение лицевого счета  приняты на учет бюджетные или денежные обязательства (глава, раздел, подраздел, целевая статья, вид расходов).</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82" w:name="P1011"/>
            <w:bookmarkEnd w:id="82"/>
            <w:r w:rsidRPr="00A246D7">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 Реквизиты принятых на учет обязательств</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9.1. Документ-основание/исполнительный документ (решение налогового органа)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идентификатор документа-основания (при наличии).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9.2. Учетный номер обязательства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учетный номер бюджетного или денежного обязательства.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9.3. Уникальный код объекта капитального строительства или объекта недвижимого имущества </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83" w:name="P1029"/>
            <w:bookmarkEnd w:id="83"/>
            <w:r w:rsidRPr="00A246D7">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Указываются суммы принятых на учет в органе, осуществляющим ведение лицевого счета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w:t>
            </w:r>
            <w:r w:rsidRPr="00A246D7">
              <w:rPr>
                <w:rFonts w:ascii="Times New Roman" w:hAnsi="Times New Roman" w:cs="Times New Roman"/>
                <w:sz w:val="24"/>
                <w:szCs w:val="24"/>
              </w:rPr>
              <w:lastRenderedPageBreak/>
              <w:t>классификации.</w:t>
            </w:r>
          </w:p>
        </w:tc>
      </w:tr>
      <w:tr w:rsidR="003E556A" w:rsidRPr="00A246D7" w:rsidTr="003E556A">
        <w:tblPrEx>
          <w:tblBorders>
            <w:left w:val="single" w:sz="4" w:space="0" w:color="auto"/>
            <w:right w:val="single" w:sz="4" w:space="0" w:color="auto"/>
            <w:insideH w:val="nil"/>
            <w:insideV w:val="single" w:sz="4" w:space="0" w:color="auto"/>
          </w:tblBorders>
        </w:tblPrEx>
        <w:tc>
          <w:tcPr>
            <w:tcW w:w="3965" w:type="dxa"/>
            <w:tcBorders>
              <w:top w:val="nil"/>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9.5.1. Сумма принятых на учет обязательств на плановый период в валюте Российской Федерации в разрезе первого и второго года</w:t>
            </w:r>
          </w:p>
        </w:tc>
        <w:tc>
          <w:tcPr>
            <w:tcW w:w="6303" w:type="dxa"/>
            <w:gridSpan w:val="2"/>
            <w:tcBorders>
              <w:top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принятых на учет в органе, осуществляющим ведение лицевого счета  бюджетных или денежных обязательств на первый и на второй года планового периода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84" w:name="P1035"/>
            <w:bookmarkEnd w:id="84"/>
            <w:r w:rsidRPr="00A246D7">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A246D7">
                <w:rPr>
                  <w:rFonts w:ascii="Times New Roman" w:hAnsi="Times New Roman" w:cs="Times New Roman"/>
                  <w:sz w:val="24"/>
                  <w:szCs w:val="24"/>
                </w:rPr>
                <w:t>пункта 9.4</w:t>
              </w:r>
            </w:hyperlink>
            <w:r w:rsidRPr="00A246D7">
              <w:rPr>
                <w:rFonts w:ascii="Times New Roman" w:hAnsi="Times New Roman" w:cs="Times New Roman"/>
                <w:sz w:val="24"/>
                <w:szCs w:val="24"/>
              </w:rPr>
              <w:t xml:space="preserve">минус показатель </w:t>
            </w:r>
            <w:hyperlink w:anchor="P1035">
              <w:r w:rsidRPr="00A246D7">
                <w:rPr>
                  <w:rFonts w:ascii="Times New Roman" w:hAnsi="Times New Roman" w:cs="Times New Roman"/>
                  <w:sz w:val="24"/>
                  <w:szCs w:val="24"/>
                </w:rPr>
                <w:t>пункта 9.6</w:t>
              </w:r>
            </w:hyperlink>
            <w:r w:rsidRPr="00A246D7">
              <w:rPr>
                <w:rFonts w:ascii="Times New Roman" w:hAnsi="Times New Roman" w:cs="Times New Roman"/>
                <w:sz w:val="24"/>
                <w:szCs w:val="24"/>
              </w:rPr>
              <w:t>).</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A246D7">
                <w:rPr>
                  <w:rFonts w:ascii="Times New Roman" w:hAnsi="Times New Roman" w:cs="Times New Roman"/>
                  <w:sz w:val="24"/>
                  <w:szCs w:val="24"/>
                </w:rPr>
                <w:t>пункта 8</w:t>
              </w:r>
            </w:hyperlink>
            <w:r w:rsidRPr="00A246D7">
              <w:rPr>
                <w:rFonts w:ascii="Times New Roman" w:hAnsi="Times New Roman" w:cs="Times New Roman"/>
                <w:sz w:val="24"/>
                <w:szCs w:val="24"/>
              </w:rPr>
              <w:t xml:space="preserve"> минус показатель </w:t>
            </w:r>
            <w:hyperlink w:anchor="P1035">
              <w:r w:rsidRPr="00A246D7">
                <w:rPr>
                  <w:rFonts w:ascii="Times New Roman" w:hAnsi="Times New Roman" w:cs="Times New Roman"/>
                  <w:sz w:val="24"/>
                  <w:szCs w:val="24"/>
                </w:rPr>
                <w:t>пункта 9.6</w:t>
              </w:r>
            </w:hyperlink>
            <w:r w:rsidRPr="00A246D7">
              <w:rPr>
                <w:rFonts w:ascii="Times New Roman" w:hAnsi="Times New Roman" w:cs="Times New Roman"/>
                <w:sz w:val="24"/>
                <w:szCs w:val="24"/>
              </w:rPr>
              <w:t>).</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10. Итого по коду бюджетной классификации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11. Всего</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итоговые суммы бюджетных или денежных обязательств.</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12. Ответственный исполнитель</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13. Дата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отчета.</w:t>
            </w:r>
          </w:p>
        </w:tc>
      </w:tr>
    </w:tbl>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ind w:left="4111" w:hanging="4111"/>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6</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nformat"/>
        <w:jc w:val="both"/>
        <w:rPr>
          <w:rFonts w:ascii="Times New Roman" w:hAnsi="Times New Roman" w:cs="Times New Roman"/>
          <w:sz w:val="24"/>
          <w:szCs w:val="24"/>
        </w:rPr>
      </w:pPr>
      <w:bookmarkStart w:id="85" w:name="P1069"/>
      <w:bookmarkEnd w:id="85"/>
      <w:r w:rsidRPr="00A246D7">
        <w:rPr>
          <w:rFonts w:ascii="Times New Roman" w:hAnsi="Times New Roman" w:cs="Times New Roman"/>
          <w:sz w:val="24"/>
          <w:szCs w:val="24"/>
        </w:rPr>
        <w:t xml:space="preserve"> Реквизиты</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отчетного документа Информация о принятых на учет</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_________________________ обязательствах</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(бюджетных, денежных)</w:t>
      </w: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5052"/>
      </w:tblGrid>
      <w:tr w:rsidR="003E556A" w:rsidRPr="00A246D7" w:rsidTr="003E556A">
        <w:tc>
          <w:tcPr>
            <w:tcW w:w="5216" w:type="dxa"/>
            <w:gridSpan w:val="2"/>
            <w:tcBorders>
              <w:top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c>
          <w:tcPr>
            <w:tcW w:w="5052" w:type="dxa"/>
            <w:tcBorders>
              <w:top w:val="nil"/>
            </w:tcBorders>
            <w:vAlign w:val="bottom"/>
          </w:tcPr>
          <w:p w:rsidR="003E556A" w:rsidRPr="00A246D7" w:rsidRDefault="003E556A" w:rsidP="003E556A">
            <w:pPr>
              <w:pStyle w:val="ConsPlusNormal"/>
              <w:jc w:val="right"/>
              <w:rPr>
                <w:rFonts w:ascii="Times New Roman" w:hAnsi="Times New Roman" w:cs="Times New Roman"/>
                <w:sz w:val="24"/>
                <w:szCs w:val="24"/>
              </w:rPr>
            </w:pPr>
            <w:r w:rsidRPr="00A246D7">
              <w:rPr>
                <w:rFonts w:ascii="Times New Roman" w:hAnsi="Times New Roman" w:cs="Times New Roman"/>
                <w:sz w:val="24"/>
                <w:szCs w:val="24"/>
              </w:rPr>
              <w:t>Периодичность: месячная</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 Дата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2. Наименование органа, осуществляющего ведение лицевого счета </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 Код органа, осуществляющего ведение лицевого счета  (КОФК)</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4. Вид отчета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простой, сводный.</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 Главный распорядитель (распорядитель) бюджетных средств</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5.1. Глава по бюджетной классификации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5.2. Код по Сводному реестру</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 Наименование бюджета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7. Код по </w:t>
            </w:r>
            <w:hyperlink r:id="rId76">
              <w:r w:rsidRPr="00A246D7">
                <w:rPr>
                  <w:rFonts w:ascii="Times New Roman" w:hAnsi="Times New Roman" w:cs="Times New Roman"/>
                  <w:sz w:val="24"/>
                  <w:szCs w:val="24"/>
                </w:rPr>
                <w:t>ОКТМО</w:t>
              </w:r>
            </w:hyperlink>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77">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 Финансовый орган</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8.1. Код по ОКПО</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 Наименование участника бюджетного процесса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9.1. Код по Сводному реестру</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10. Код по бюджетной классификации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осуществляющим ведение лицевого счета, учтено бюджетное или денежное обязательство (глава, раздел, подраздел, целевая статья, вид расходов). </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11. Код валюты по </w:t>
            </w:r>
            <w:hyperlink r:id="rId78">
              <w:r w:rsidRPr="00A246D7">
                <w:rPr>
                  <w:rFonts w:ascii="Times New Roman" w:hAnsi="Times New Roman" w:cs="Times New Roman"/>
                  <w:sz w:val="24"/>
                  <w:szCs w:val="24"/>
                </w:rPr>
                <w:t>ОКВ</w:t>
              </w:r>
            </w:hyperlink>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79">
              <w:r w:rsidRPr="00A246D7">
                <w:rPr>
                  <w:rFonts w:ascii="Times New Roman" w:hAnsi="Times New Roman" w:cs="Times New Roman"/>
                  <w:sz w:val="24"/>
                  <w:szCs w:val="24"/>
                </w:rPr>
                <w:t>классификатором</w:t>
              </w:r>
            </w:hyperlink>
            <w:r w:rsidRPr="00A246D7">
              <w:rPr>
                <w:rFonts w:ascii="Times New Roman" w:hAnsi="Times New Roman" w:cs="Times New Roman"/>
                <w:sz w:val="24"/>
                <w:szCs w:val="24"/>
              </w:rPr>
              <w:t xml:space="preserve"> валют.</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13. Сумма неисполненного обязательства прошлых лет</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14. Сумма на 20__ текущий финансовый год с помесячной разбивкой</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15. Сумма на плановый период с разбивкой по годам</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16. Сумма на период после текущего финансового года на третий год после текущего финансового года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17. Итого по коду бюджетной классификации</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18. Итого по участнику бюджетного процесса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Министерства финансов Российской Федерации,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19. Всего</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итоговые суммы бюджетных или денежных обязательств.</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20. Ответственный исполнитель</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21. Дата</w:t>
            </w:r>
          </w:p>
        </w:tc>
        <w:tc>
          <w:tcPr>
            <w:tcW w:w="6303" w:type="dxa"/>
            <w:gridSpan w:val="2"/>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отчета.</w:t>
            </w:r>
          </w:p>
        </w:tc>
      </w:tr>
    </w:tbl>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right"/>
        <w:outlineLvl w:val="1"/>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7</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nformat"/>
        <w:jc w:val="both"/>
        <w:rPr>
          <w:rFonts w:ascii="Times New Roman" w:hAnsi="Times New Roman" w:cs="Times New Roman"/>
          <w:sz w:val="24"/>
          <w:szCs w:val="24"/>
        </w:rPr>
      </w:pPr>
      <w:bookmarkStart w:id="86" w:name="P1150"/>
      <w:bookmarkEnd w:id="86"/>
      <w:r w:rsidRPr="00A246D7">
        <w:rPr>
          <w:rFonts w:ascii="Times New Roman" w:hAnsi="Times New Roman" w:cs="Times New Roman"/>
          <w:sz w:val="24"/>
          <w:szCs w:val="24"/>
        </w:rPr>
        <w:t xml:space="preserve">       Реквизиты</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отчетного документа Информация об исполнении</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_________________________ обязательств</w:t>
      </w:r>
    </w:p>
    <w:p w:rsidR="003E556A" w:rsidRPr="00A246D7" w:rsidRDefault="003E556A" w:rsidP="003E556A">
      <w:pPr>
        <w:pStyle w:val="ConsPlusNonformat"/>
        <w:jc w:val="both"/>
        <w:rPr>
          <w:rFonts w:ascii="Times New Roman" w:hAnsi="Times New Roman" w:cs="Times New Roman"/>
          <w:sz w:val="24"/>
          <w:szCs w:val="24"/>
        </w:rPr>
      </w:pPr>
      <w:r w:rsidRPr="00A246D7">
        <w:rPr>
          <w:rFonts w:ascii="Times New Roman" w:hAnsi="Times New Roman" w:cs="Times New Roman"/>
          <w:sz w:val="24"/>
          <w:szCs w:val="24"/>
        </w:rPr>
        <w:t xml:space="preserve">                    (бюджетных, денежных)</w:t>
      </w: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4712"/>
      </w:tblGrid>
      <w:tr w:rsidR="003E556A" w:rsidRPr="00A246D7" w:rsidTr="003E556A">
        <w:tc>
          <w:tcPr>
            <w:tcW w:w="5556" w:type="dxa"/>
            <w:gridSpan w:val="2"/>
            <w:tcBorders>
              <w:top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c>
          <w:tcPr>
            <w:tcW w:w="4712" w:type="dxa"/>
            <w:tcBorders>
              <w:top w:val="nil"/>
            </w:tcBorders>
            <w:vAlign w:val="bottom"/>
          </w:tcPr>
          <w:p w:rsidR="003E556A" w:rsidRPr="00A246D7" w:rsidRDefault="003E556A" w:rsidP="003E556A">
            <w:pPr>
              <w:pStyle w:val="ConsPlusNormal"/>
              <w:jc w:val="right"/>
              <w:rPr>
                <w:rFonts w:ascii="Times New Roman" w:hAnsi="Times New Roman" w:cs="Times New Roman"/>
                <w:sz w:val="24"/>
                <w:szCs w:val="24"/>
              </w:rPr>
            </w:pPr>
            <w:r w:rsidRPr="00A246D7">
              <w:rPr>
                <w:rFonts w:ascii="Times New Roman" w:hAnsi="Times New Roman" w:cs="Times New Roman"/>
                <w:sz w:val="24"/>
                <w:szCs w:val="24"/>
              </w:rPr>
              <w:t>Периодичность: месячная</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 Дата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2. Наименование органа, осуществляющего ведение лицевого счета </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 Код органа, осуществляющего ведение лицевого счета  (КОФК)</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органа, осуществляющего ведение лицевого счета </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4. Наименование бюджета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5. Код по </w:t>
            </w:r>
            <w:hyperlink r:id="rId80">
              <w:r w:rsidRPr="00A246D7">
                <w:rPr>
                  <w:rFonts w:ascii="Times New Roman" w:hAnsi="Times New Roman" w:cs="Times New Roman"/>
                  <w:sz w:val="24"/>
                  <w:szCs w:val="24"/>
                </w:rPr>
                <w:t>ОКТМО</w:t>
              </w:r>
            </w:hyperlink>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81">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 Финансовый орган</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 код по ОКПО.</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 Код по ОКПО</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 Наименование органа исполнительной власти</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местного самоуправления.</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7.1. Код по ОКПО</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8. Код по бюджетной классификации</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составная часть кода классификации расходов местного бюджета, по которому в органе, осуществляющим ведение лицевого счета  учтено бюджетное или денежное обязательство (глава, раздел, подраздел, целевая статья, вид расходов).</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bookmarkStart w:id="87" w:name="P1182"/>
            <w:bookmarkEnd w:id="87"/>
            <w:r w:rsidRPr="00A246D7">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bookmarkStart w:id="88" w:name="P1196"/>
            <w:bookmarkEnd w:id="88"/>
            <w:r w:rsidRPr="00A246D7">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A246D7">
              <w:rPr>
                <w:rFonts w:ascii="Times New Roman" w:hAnsi="Times New Roman" w:cs="Times New Roman"/>
                <w:sz w:val="24"/>
                <w:szCs w:val="24"/>
              </w:rPr>
              <w:lastRenderedPageBreak/>
              <w:t>текущего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14. Итого по коду главы</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главного распорядителя средств местного бюджета по бюджетной классификации Российской Федерации, с отражением в </w:t>
            </w:r>
            <w:hyperlink w:anchor="P1182">
              <w:r w:rsidRPr="00A246D7">
                <w:rPr>
                  <w:rFonts w:ascii="Times New Roman" w:hAnsi="Times New Roman" w:cs="Times New Roman"/>
                  <w:sz w:val="24"/>
                  <w:szCs w:val="24"/>
                </w:rPr>
                <w:t>пунктах 9</w:t>
              </w:r>
            </w:hyperlink>
            <w:r w:rsidRPr="00A246D7">
              <w:rPr>
                <w:rFonts w:ascii="Times New Roman" w:hAnsi="Times New Roman" w:cs="Times New Roman"/>
                <w:sz w:val="24"/>
                <w:szCs w:val="24"/>
              </w:rPr>
              <w:t xml:space="preserve"> - </w:t>
            </w:r>
            <w:hyperlink w:anchor="P1196">
              <w:r w:rsidRPr="00A246D7">
                <w:rPr>
                  <w:rFonts w:ascii="Times New Roman" w:hAnsi="Times New Roman" w:cs="Times New Roman"/>
                  <w:sz w:val="24"/>
                  <w:szCs w:val="24"/>
                </w:rPr>
                <w:t>13</w:t>
              </w:r>
            </w:hyperlink>
            <w:r w:rsidRPr="00A246D7">
              <w:rPr>
                <w:rFonts w:ascii="Times New Roman" w:hAnsi="Times New Roman" w:cs="Times New Roman"/>
                <w:sz w:val="24"/>
                <w:szCs w:val="24"/>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15. Всего</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итоговые суммы бюджетных или денежных обязательств.</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16. Руководитель</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подпись, расшифровка подписи руководителя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17. Главный бухгалтер</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подпись, расшифровка подписи главного бухгалтера органа, осуществляющего ведение лицевого счета.</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18. Ответственный исполнитель</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E556A" w:rsidRPr="00A246D7" w:rsidTr="003E556A">
        <w:tblPrEx>
          <w:tblBorders>
            <w:left w:val="single" w:sz="4" w:space="0" w:color="auto"/>
            <w:right w:val="single" w:sz="4" w:space="0" w:color="auto"/>
            <w:insideV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19. Дата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отчета.</w:t>
            </w:r>
          </w:p>
        </w:tc>
      </w:tr>
    </w:tbl>
    <w:p w:rsidR="003E556A" w:rsidRPr="00A246D7" w:rsidRDefault="003E556A" w:rsidP="003E556A">
      <w:pPr>
        <w:pStyle w:val="ConsPlusNormal"/>
        <w:jc w:val="both"/>
        <w:rPr>
          <w:rFonts w:ascii="Times New Roman" w:hAnsi="Times New Roman" w:cs="Times New Roman"/>
          <w:sz w:val="24"/>
          <w:szCs w:val="24"/>
          <w:lang w:val="en-US"/>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lang w:val="en-US"/>
        </w:rPr>
      </w:pPr>
      <w:r w:rsidRPr="00A246D7">
        <w:rPr>
          <w:rFonts w:ascii="Times New Roman" w:hAnsi="Times New Roman" w:cs="Times New Roman"/>
          <w:sz w:val="24"/>
          <w:szCs w:val="24"/>
        </w:rPr>
        <w:lastRenderedPageBreak/>
        <w:t>Приложение №</w:t>
      </w:r>
      <w:r w:rsidRPr="00A246D7">
        <w:rPr>
          <w:rFonts w:ascii="Times New Roman" w:hAnsi="Times New Roman" w:cs="Times New Roman"/>
          <w:sz w:val="24"/>
          <w:szCs w:val="24"/>
          <w:lang w:val="en-US"/>
        </w:rPr>
        <w:t>8</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right"/>
        <w:rPr>
          <w:rFonts w:ascii="Times New Roman" w:hAnsi="Times New Roman" w:cs="Times New Roman"/>
          <w:sz w:val="24"/>
          <w:szCs w:val="24"/>
        </w:rPr>
      </w:pP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4655"/>
      </w:tblGrid>
      <w:tr w:rsidR="003E556A" w:rsidRPr="00A246D7" w:rsidTr="003E556A">
        <w:tc>
          <w:tcPr>
            <w:tcW w:w="10268" w:type="dxa"/>
            <w:gridSpan w:val="3"/>
            <w:tcBorders>
              <w:top w:val="nil"/>
              <w:left w:val="nil"/>
              <w:bottom w:val="nil"/>
              <w:right w:val="nil"/>
            </w:tcBorders>
          </w:tcPr>
          <w:p w:rsidR="003E556A" w:rsidRPr="00A246D7" w:rsidRDefault="003E556A" w:rsidP="003E556A">
            <w:pPr>
              <w:pStyle w:val="ConsPlusNormal"/>
              <w:jc w:val="center"/>
              <w:rPr>
                <w:rFonts w:ascii="Times New Roman" w:hAnsi="Times New Roman" w:cs="Times New Roman"/>
                <w:sz w:val="24"/>
                <w:szCs w:val="24"/>
              </w:rPr>
            </w:pPr>
            <w:bookmarkStart w:id="89" w:name="P1304"/>
            <w:bookmarkEnd w:id="89"/>
            <w:r w:rsidRPr="00A246D7">
              <w:rPr>
                <w:rFonts w:ascii="Times New Roman" w:hAnsi="Times New Roman" w:cs="Times New Roman"/>
                <w:sz w:val="24"/>
                <w:szCs w:val="24"/>
              </w:rPr>
              <w:t>Реквизиты</w:t>
            </w:r>
          </w:p>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3E556A" w:rsidRPr="00A246D7" w:rsidTr="003E556A">
        <w:tc>
          <w:tcPr>
            <w:tcW w:w="10268" w:type="dxa"/>
            <w:gridSpan w:val="3"/>
            <w:tcBorders>
              <w:top w:val="nil"/>
              <w:left w:val="nil"/>
              <w:bottom w:val="nil"/>
              <w:right w:val="nil"/>
            </w:tcBorders>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insideV w:val="nil"/>
          </w:tblBorders>
        </w:tblPrEx>
        <w:tc>
          <w:tcPr>
            <w:tcW w:w="5613" w:type="dxa"/>
            <w:gridSpan w:val="2"/>
            <w:tcBorders>
              <w:top w:val="nil"/>
            </w:tcBorders>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Единица измерения: руб.</w:t>
            </w:r>
          </w:p>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(с точностью до второго десятичного знака)</w:t>
            </w:r>
          </w:p>
        </w:tc>
        <w:tc>
          <w:tcPr>
            <w:tcW w:w="4655" w:type="dxa"/>
            <w:tcBorders>
              <w:top w:val="nil"/>
            </w:tcBorders>
            <w:vAlign w:val="bottom"/>
          </w:tcPr>
          <w:p w:rsidR="003E556A" w:rsidRPr="00A246D7" w:rsidRDefault="003E556A" w:rsidP="003E556A">
            <w:pPr>
              <w:pStyle w:val="ConsPlusNormal"/>
              <w:jc w:val="right"/>
              <w:rPr>
                <w:rFonts w:ascii="Times New Roman" w:hAnsi="Times New Roman" w:cs="Times New Roman"/>
                <w:sz w:val="24"/>
                <w:szCs w:val="24"/>
              </w:rPr>
            </w:pPr>
            <w:r w:rsidRPr="00A246D7">
              <w:rPr>
                <w:rFonts w:ascii="Times New Roman" w:hAnsi="Times New Roman" w:cs="Times New Roman"/>
                <w:sz w:val="24"/>
                <w:szCs w:val="24"/>
              </w:rPr>
              <w:t>Периодичность: годовая</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c>
          <w:tcPr>
            <w:tcW w:w="6303" w:type="dxa"/>
            <w:gridSpan w:val="2"/>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3</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 Дата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 состоянию на 1 января текущего финансового года.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2. Орган, осуществляющий ведение лицевого счета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2.1. Код органа, осуществляющего ведение лицевого счета  (КОФК)</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осуществляющего ведение лицевого счета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3. Вид справки</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вид справки (простая, сводная).</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4. Кому: Получатель средств местного бюджета, главный распорядитель средств местного бюджета или Орган, осуществляющий ведение лицевого счета </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5. Код по бюджетной классификации</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составная часть кода классификации расходов местного бюджета, по которому в органе, осуществляющим ведение лицевого счета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w:t>
            </w:r>
            <w:r w:rsidRPr="00A246D7">
              <w:rPr>
                <w:rFonts w:ascii="Times New Roman" w:hAnsi="Times New Roman" w:cs="Times New Roman"/>
                <w:sz w:val="24"/>
                <w:szCs w:val="24"/>
              </w:rPr>
              <w:lastRenderedPageBreak/>
              <w:t>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 xml:space="preserve">6. Уникальный код объекта капитального строительства или объекта недвижимого имущества </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код объекта капитального строительства или объекта недвижимого</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7. Муниципальный заказчик (главный распорядитель средств местного бюджета)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7.1. Код по Сводному реестру</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 Муниципальный контракт/Соглашение/Нормативный правовой акт</w:t>
            </w:r>
          </w:p>
        </w:tc>
        <w:tc>
          <w:tcPr>
            <w:tcW w:w="6303" w:type="dxa"/>
            <w:gridSpan w:val="2"/>
          </w:tcPr>
          <w:p w:rsidR="003E556A" w:rsidRPr="00A246D7" w:rsidRDefault="003E556A" w:rsidP="003E556A">
            <w:pPr>
              <w:pStyle w:val="ConsPlusNormal"/>
              <w:rPr>
                <w:rFonts w:ascii="Times New Roman" w:hAnsi="Times New Roman" w:cs="Times New Roman"/>
                <w:sz w:val="24"/>
                <w:szCs w:val="24"/>
              </w:rPr>
            </w:pP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8.1. Номер муниципального контракта/Соглашения/Нормативного правового акта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8.2. Дата муниципального контракта/Соглашения/Нормативного правового акта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8.3. Срок исполнения г муниципального контракта/Соглашения/Нормативного правового акта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8.4. Признак казначейского сопровождения</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8.4.1. Казначейское обеспечение обязательств</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при наличии в документе-основании (да/нет).</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8.5. Идентификатор муниципального контракта/Соглашения/Нормативного правового акта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9.1. Сумма неисполненного остатка бюджетного обязательства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 Неисполненные в отчетном финансовом году бюджетные обязательства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2">
              <w:r w:rsidRPr="00A246D7">
                <w:rPr>
                  <w:rFonts w:ascii="Times New Roman" w:hAnsi="Times New Roman" w:cs="Times New Roman"/>
                  <w:sz w:val="24"/>
                  <w:szCs w:val="24"/>
                </w:rPr>
                <w:t>пунктом 4 статьи 94</w:t>
              </w:r>
            </w:hyperlink>
            <w:r w:rsidRPr="00A246D7">
              <w:rPr>
                <w:rFonts w:ascii="Times New Roman" w:hAnsi="Times New Roman" w:cs="Times New Roman"/>
                <w:sz w:val="24"/>
                <w:szCs w:val="24"/>
              </w:rPr>
              <w:t xml:space="preserve"> Бюджетного кодекса </w:t>
            </w:r>
            <w:r w:rsidRPr="00A246D7">
              <w:rPr>
                <w:rFonts w:ascii="Times New Roman" w:hAnsi="Times New Roman" w:cs="Times New Roman"/>
                <w:sz w:val="24"/>
                <w:szCs w:val="24"/>
              </w:rPr>
              <w:lastRenderedPageBreak/>
              <w:t>Российской Федерации.</w:t>
            </w:r>
          </w:p>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При этом по соответствующему коду классификации расходов местного бюджета отражается наименьшая из сумм, указанных в </w:t>
            </w:r>
            <w:hyperlink w:anchor="P884">
              <w:r w:rsidRPr="00A246D7">
                <w:rPr>
                  <w:rFonts w:ascii="Times New Roman" w:hAnsi="Times New Roman" w:cs="Times New Roman"/>
                  <w:sz w:val="24"/>
                  <w:szCs w:val="24"/>
                </w:rPr>
                <w:t>пунктах 10</w:t>
              </w:r>
            </w:hyperlink>
            <w:r w:rsidRPr="00A246D7">
              <w:rPr>
                <w:rFonts w:ascii="Times New Roman" w:hAnsi="Times New Roman" w:cs="Times New Roman"/>
                <w:sz w:val="24"/>
                <w:szCs w:val="24"/>
              </w:rPr>
              <w:t xml:space="preserve"> и </w:t>
            </w:r>
            <w:hyperlink w:anchor="P917">
              <w:r w:rsidRPr="00A246D7">
                <w:rPr>
                  <w:rFonts w:ascii="Times New Roman" w:hAnsi="Times New Roman" w:cs="Times New Roman"/>
                  <w:sz w:val="24"/>
                  <w:szCs w:val="24"/>
                </w:rPr>
                <w:t>11</w:t>
              </w:r>
            </w:hyperlink>
            <w:r w:rsidRPr="00A246D7">
              <w:rPr>
                <w:rFonts w:ascii="Times New Roman" w:hAnsi="Times New Roman" w:cs="Times New Roman"/>
                <w:sz w:val="24"/>
                <w:szCs w:val="24"/>
              </w:rPr>
              <w:t>.</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13. Всего по коду главы бюджетной классификации</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14. Ответственный исполнитель</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E556A" w:rsidRPr="00A246D7" w:rsidTr="003E556A">
        <w:tblPrEx>
          <w:tblBorders>
            <w:left w:val="single" w:sz="4" w:space="0" w:color="auto"/>
            <w:right w:val="single" w:sz="4" w:space="0" w:color="auto"/>
            <w:insideH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15. Дата</w:t>
            </w:r>
          </w:p>
        </w:tc>
        <w:tc>
          <w:tcPr>
            <w:tcW w:w="6303" w:type="dxa"/>
            <w:gridSpan w:val="2"/>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отчета.</w:t>
            </w:r>
          </w:p>
        </w:tc>
      </w:tr>
    </w:tbl>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lang w:val="en-US"/>
        </w:rPr>
      </w:pPr>
      <w:r w:rsidRPr="00A246D7">
        <w:rPr>
          <w:rFonts w:ascii="Times New Roman" w:hAnsi="Times New Roman" w:cs="Times New Roman"/>
          <w:sz w:val="24"/>
          <w:szCs w:val="24"/>
        </w:rPr>
        <w:lastRenderedPageBreak/>
        <w:t>Приложение №9</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center"/>
        <w:rPr>
          <w:rFonts w:ascii="Times New Roman" w:hAnsi="Times New Roman" w:cs="Times New Roman"/>
          <w:sz w:val="24"/>
          <w:szCs w:val="24"/>
        </w:rPr>
      </w:pPr>
      <w:bookmarkStart w:id="90" w:name="P1493"/>
      <w:bookmarkEnd w:id="90"/>
      <w:r w:rsidRPr="00A246D7">
        <w:rPr>
          <w:rFonts w:ascii="Times New Roman" w:hAnsi="Times New Roman" w:cs="Times New Roman"/>
          <w:sz w:val="24"/>
          <w:szCs w:val="24"/>
        </w:rPr>
        <w:t>Реквизиты</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извещения о постановке на учет (изменении) бюджетного</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 xml:space="preserve">обязательства в органе, осуществляющим ведение лицевого счета </w:t>
      </w: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3E556A" w:rsidRPr="00A246D7" w:rsidTr="003E556A">
        <w:tc>
          <w:tcPr>
            <w:tcW w:w="10268" w:type="dxa"/>
            <w:gridSpan w:val="2"/>
            <w:tcBorders>
              <w:top w:val="nil"/>
              <w:left w:val="nil"/>
              <w:right w:val="nil"/>
            </w:tcBorders>
            <w:vAlign w:val="bottom"/>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Единица измерения: руб. (с точностью до второго десятичного знака)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6303"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 Дата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осуществляющим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 xml:space="preserve">2. Наименование органа, осуществляющего ведение лицевого счета </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2.1. Код органа, осуществляющего ведение лицевого счета  (КОФК)</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органа, осуществляющего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 Получатель бюджетных средств</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3.1. Код по Сводному реестру</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по Сводному реестру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4. Наименование бюджета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5. Код по </w:t>
            </w:r>
            <w:hyperlink r:id="rId83">
              <w:r w:rsidRPr="00A246D7">
                <w:rPr>
                  <w:rFonts w:ascii="Times New Roman" w:hAnsi="Times New Roman" w:cs="Times New Roman"/>
                  <w:sz w:val="24"/>
                  <w:szCs w:val="24"/>
                </w:rPr>
                <w:t>ОКТМО</w:t>
              </w:r>
            </w:hyperlink>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84">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 органа, осуществляющего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 Финансовый орган</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6.1. Код по ОКПО</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lastRenderedPageBreak/>
              <w:t>7. Номер документа, являющегося основанием для принятия на учет бюджетного обязательства (далее - документ-основание)</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номер документа-основания.</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8. Дата заключения (принятия) документа-основания</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заключения (принятия) документа-основания.</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9. Сумма по документу-основанию</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бюджетного обязательства по документу-основанию.</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10. Дата Сведений о бюджетном обязательстве</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Сведений о бюджетном обязательстве.</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11. Дата постановки на учет (изменения) бюджетного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постановки на учет (изменения) бюджетного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12. Порядковый номер внесения изменений в бюджетное обязательство</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порядковый номер внесения изменений в бюджетное обязательство.</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13. Учетный номер бюджетного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учетный номер бюджетного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14. Номер реестровой записи в реестре контрактов (реестре соглашений)</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15. Ответственный исполнитель</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rPr>
                <w:rFonts w:ascii="Times New Roman" w:hAnsi="Times New Roman" w:cs="Times New Roman"/>
                <w:sz w:val="24"/>
                <w:szCs w:val="24"/>
              </w:rPr>
            </w:pPr>
            <w:r w:rsidRPr="00A246D7">
              <w:rPr>
                <w:rFonts w:ascii="Times New Roman" w:hAnsi="Times New Roman" w:cs="Times New Roman"/>
                <w:sz w:val="24"/>
                <w:szCs w:val="24"/>
              </w:rPr>
              <w:t>16. Дата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осуществляющим ведение лицевого счета.</w:t>
            </w:r>
          </w:p>
        </w:tc>
      </w:tr>
    </w:tbl>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rPr>
          <w:rFonts w:ascii="Times New Roman" w:eastAsiaTheme="minorEastAsia" w:hAnsi="Times New Roman" w:cs="Times New Roman"/>
          <w:sz w:val="24"/>
          <w:szCs w:val="24"/>
          <w:lang w:eastAsia="ru-RU"/>
        </w:rPr>
      </w:pPr>
      <w:r w:rsidRPr="00A246D7">
        <w:rPr>
          <w:rFonts w:ascii="Times New Roman" w:hAnsi="Times New Roman" w:cs="Times New Roman"/>
          <w:sz w:val="24"/>
          <w:szCs w:val="24"/>
        </w:rPr>
        <w:br w:type="page"/>
      </w:r>
    </w:p>
    <w:p w:rsidR="003E556A" w:rsidRPr="00A246D7" w:rsidRDefault="003E556A" w:rsidP="003E556A">
      <w:pPr>
        <w:pStyle w:val="ConsPlusNormal"/>
        <w:jc w:val="right"/>
        <w:outlineLvl w:val="1"/>
        <w:rPr>
          <w:rFonts w:ascii="Times New Roman" w:hAnsi="Times New Roman" w:cs="Times New Roman"/>
          <w:sz w:val="24"/>
          <w:szCs w:val="24"/>
        </w:rPr>
      </w:pPr>
      <w:r w:rsidRPr="00A246D7">
        <w:rPr>
          <w:rFonts w:ascii="Times New Roman" w:hAnsi="Times New Roman" w:cs="Times New Roman"/>
          <w:sz w:val="24"/>
          <w:szCs w:val="24"/>
        </w:rPr>
        <w:lastRenderedPageBreak/>
        <w:t>Приложение № 10</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к Порядку учета бюджетных и денежных</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обязательств получателей средств</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 xml:space="preserve">Кузьмичевского сельского поселения, </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Утвержденному постановлением Администрации Кузьмичевского сельского поселения Городищенского муниципального района Волгоградской области</w:t>
      </w:r>
    </w:p>
    <w:p w:rsidR="00A246D7" w:rsidRPr="00A246D7" w:rsidRDefault="00A246D7" w:rsidP="00A246D7">
      <w:pPr>
        <w:pStyle w:val="ConsPlusNormal"/>
        <w:ind w:left="4111"/>
        <w:jc w:val="right"/>
        <w:rPr>
          <w:rFonts w:ascii="Times New Roman" w:hAnsi="Times New Roman" w:cs="Times New Roman"/>
          <w:sz w:val="24"/>
          <w:szCs w:val="24"/>
        </w:rPr>
      </w:pPr>
      <w:r w:rsidRPr="00A246D7">
        <w:rPr>
          <w:rFonts w:ascii="Times New Roman" w:hAnsi="Times New Roman" w:cs="Times New Roman"/>
          <w:sz w:val="24"/>
          <w:szCs w:val="24"/>
        </w:rPr>
        <w:t>от 19.02.2024 г. № 5</w:t>
      </w:r>
    </w:p>
    <w:p w:rsidR="003E556A" w:rsidRPr="00A246D7" w:rsidRDefault="003E556A" w:rsidP="003E556A">
      <w:pPr>
        <w:pStyle w:val="ConsPlusNormal"/>
        <w:spacing w:after="1"/>
        <w:rPr>
          <w:rFonts w:ascii="Times New Roman" w:hAnsi="Times New Roman" w:cs="Times New Roman"/>
          <w:sz w:val="24"/>
          <w:szCs w:val="24"/>
        </w:rPr>
      </w:pPr>
    </w:p>
    <w:p w:rsidR="003E556A" w:rsidRPr="00A246D7" w:rsidRDefault="003E556A" w:rsidP="003E556A">
      <w:pPr>
        <w:pStyle w:val="ConsPlusNormal"/>
        <w:jc w:val="both"/>
        <w:rPr>
          <w:rFonts w:ascii="Times New Roman" w:hAnsi="Times New Roman" w:cs="Times New Roman"/>
          <w:sz w:val="24"/>
          <w:szCs w:val="24"/>
        </w:rPr>
      </w:pPr>
    </w:p>
    <w:p w:rsidR="003E556A" w:rsidRPr="00A246D7" w:rsidRDefault="003E556A" w:rsidP="003E556A">
      <w:pPr>
        <w:pStyle w:val="ConsPlusNormal"/>
        <w:jc w:val="center"/>
        <w:rPr>
          <w:rFonts w:ascii="Times New Roman" w:hAnsi="Times New Roman" w:cs="Times New Roman"/>
          <w:sz w:val="24"/>
          <w:szCs w:val="24"/>
        </w:rPr>
      </w:pPr>
      <w:bookmarkStart w:id="91" w:name="P1556"/>
      <w:bookmarkEnd w:id="91"/>
      <w:r w:rsidRPr="00A246D7">
        <w:rPr>
          <w:rFonts w:ascii="Times New Roman" w:hAnsi="Times New Roman" w:cs="Times New Roman"/>
          <w:sz w:val="24"/>
          <w:szCs w:val="24"/>
        </w:rPr>
        <w:t>Реквизиты</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извещения о постановке на учет (изменении) денежного</w:t>
      </w:r>
    </w:p>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 xml:space="preserve">обязательства в органе, осуществляющим ведение лицевого счета </w:t>
      </w:r>
    </w:p>
    <w:p w:rsidR="003E556A" w:rsidRPr="00A246D7" w:rsidRDefault="003E556A" w:rsidP="003E556A">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3E556A" w:rsidRPr="00A246D7" w:rsidTr="003E556A">
        <w:tc>
          <w:tcPr>
            <w:tcW w:w="10268" w:type="dxa"/>
            <w:gridSpan w:val="2"/>
            <w:tcBorders>
              <w:top w:val="nil"/>
              <w:left w:val="nil"/>
              <w:right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Единица измерения: руб. (с точностью до второго десятичного знака)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Наименование реквизита</w:t>
            </w:r>
          </w:p>
        </w:tc>
        <w:tc>
          <w:tcPr>
            <w:tcW w:w="6303"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Правила формирования, заполнения реквизита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1</w:t>
            </w:r>
          </w:p>
        </w:tc>
        <w:tc>
          <w:tcPr>
            <w:tcW w:w="6303" w:type="dxa"/>
          </w:tcPr>
          <w:p w:rsidR="003E556A" w:rsidRPr="00A246D7" w:rsidRDefault="003E556A" w:rsidP="003E556A">
            <w:pPr>
              <w:pStyle w:val="ConsPlusNormal"/>
              <w:jc w:val="center"/>
              <w:rPr>
                <w:rFonts w:ascii="Times New Roman" w:hAnsi="Times New Roman" w:cs="Times New Roman"/>
                <w:sz w:val="24"/>
                <w:szCs w:val="24"/>
              </w:rPr>
            </w:pPr>
            <w:r w:rsidRPr="00A246D7">
              <w:rPr>
                <w:rFonts w:ascii="Times New Roman" w:hAnsi="Times New Roman" w:cs="Times New Roman"/>
                <w:sz w:val="24"/>
                <w:szCs w:val="24"/>
              </w:rPr>
              <w:t>2</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 Дата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Извещения о постановке на учет (изменении) денежного обязательства в органе, осуществляющим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2. Наименование органа, осуществляющего ведение лицевого счета </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органа, осуществляющего ведение лицевого счета.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2.1. Код органа, осуществляющего ведение лицевого счета  (КОФК)</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органа, осуществляющего ведение лицевого счета </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3. Получатель бюджетных средств</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3.1. Код по Сводному реестру</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по Сводному реестру получателя средств местного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4. Наименование бюджета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бюджета.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5. Код по </w:t>
            </w:r>
            <w:hyperlink r:id="rId85">
              <w:r w:rsidRPr="00A246D7">
                <w:rPr>
                  <w:rFonts w:ascii="Times New Roman" w:hAnsi="Times New Roman" w:cs="Times New Roman"/>
                  <w:sz w:val="24"/>
                  <w:szCs w:val="24"/>
                </w:rPr>
                <w:t>ОКТМО</w:t>
              </w:r>
            </w:hyperlink>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 xml:space="preserve">Указывается код по Общероссийскому </w:t>
            </w:r>
            <w:hyperlink r:id="rId86">
              <w:r w:rsidRPr="00A246D7">
                <w:rPr>
                  <w:rFonts w:ascii="Times New Roman" w:hAnsi="Times New Roman" w:cs="Times New Roman"/>
                  <w:sz w:val="24"/>
                  <w:szCs w:val="24"/>
                </w:rPr>
                <w:t>классификатору</w:t>
              </w:r>
            </w:hyperlink>
            <w:r w:rsidRPr="00A246D7">
              <w:rPr>
                <w:rFonts w:ascii="Times New Roman" w:hAnsi="Times New Roman" w:cs="Times New Roman"/>
                <w:sz w:val="24"/>
                <w:szCs w:val="24"/>
              </w:rPr>
              <w:t xml:space="preserve"> территорий муниципальных образований органа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6. Финансовый орган</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наименование финансового органа.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6.1. Код по ОКПО</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 xml:space="preserve">7. Номер документа, подтверждающего возникновение </w:t>
            </w:r>
            <w:r w:rsidRPr="00A246D7">
              <w:rPr>
                <w:rFonts w:ascii="Times New Roman" w:hAnsi="Times New Roman" w:cs="Times New Roman"/>
                <w:sz w:val="24"/>
                <w:szCs w:val="24"/>
              </w:rPr>
              <w:lastRenderedPageBreak/>
              <w:t>денежного обязательства (информации об исполнении условий возникновения денежного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lastRenderedPageBreak/>
              <w:t xml:space="preserve">Указывается номер документа, подтверждающего возникновение денежного обязательства (информации об </w:t>
            </w:r>
            <w:r w:rsidRPr="00A246D7">
              <w:rPr>
                <w:rFonts w:ascii="Times New Roman" w:hAnsi="Times New Roman" w:cs="Times New Roman"/>
                <w:sz w:val="24"/>
                <w:szCs w:val="24"/>
              </w:rPr>
              <w:lastRenderedPageBreak/>
              <w:t>исполнении условий возникновения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10. Дата Сведений о денежном обязательстве</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Сведений о денежном обязательстве.</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11. Дата постановки на учет (изменения) денежного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постановки на учет (изменения)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12. Порядковый номер внесения изменений в денежное обязательство</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порядковый номер внесения изменений в денежное обязательство.</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13. Учетный номер денежного обязательства</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учетный номер денежного обязательства.</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14. Номер реестровой записи в реестре контрактов (реестре соглашений)</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E556A" w:rsidRPr="00A246D7" w:rsidTr="003E556A">
        <w:tblPrEx>
          <w:tblBorders>
            <w:left w:val="single" w:sz="4" w:space="0" w:color="auto"/>
            <w:right w:val="single" w:sz="4" w:space="0" w:color="auto"/>
          </w:tblBorders>
        </w:tblPrEx>
        <w:tc>
          <w:tcPr>
            <w:tcW w:w="3965" w:type="dxa"/>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15. Ответственный исполнитель</w:t>
            </w:r>
          </w:p>
        </w:tc>
        <w:tc>
          <w:tcPr>
            <w:tcW w:w="6303" w:type="dxa"/>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E556A" w:rsidRPr="00A246D7" w:rsidTr="003E556A">
        <w:tblPrEx>
          <w:tblBorders>
            <w:left w:val="single" w:sz="4" w:space="0" w:color="auto"/>
            <w:right w:val="single" w:sz="4" w:space="0" w:color="auto"/>
            <w:insideH w:val="nil"/>
          </w:tblBorders>
        </w:tblPrEx>
        <w:tc>
          <w:tcPr>
            <w:tcW w:w="3965" w:type="dxa"/>
            <w:tcBorders>
              <w:top w:val="nil"/>
            </w:tcBorders>
          </w:tcPr>
          <w:p w:rsidR="003E556A" w:rsidRPr="00A246D7" w:rsidRDefault="003E556A" w:rsidP="003E556A">
            <w:pPr>
              <w:pStyle w:val="ConsPlusNormal"/>
              <w:jc w:val="both"/>
              <w:rPr>
                <w:rFonts w:ascii="Times New Roman" w:hAnsi="Times New Roman" w:cs="Times New Roman"/>
                <w:sz w:val="24"/>
                <w:szCs w:val="24"/>
              </w:rPr>
            </w:pPr>
            <w:r w:rsidRPr="00A246D7">
              <w:rPr>
                <w:rFonts w:ascii="Times New Roman" w:hAnsi="Times New Roman" w:cs="Times New Roman"/>
                <w:sz w:val="24"/>
                <w:szCs w:val="24"/>
              </w:rPr>
              <w:t>17. Дата</w:t>
            </w:r>
          </w:p>
        </w:tc>
        <w:tc>
          <w:tcPr>
            <w:tcW w:w="6303" w:type="dxa"/>
            <w:tcBorders>
              <w:top w:val="nil"/>
            </w:tcBorders>
          </w:tcPr>
          <w:p w:rsidR="003E556A" w:rsidRPr="00A246D7" w:rsidRDefault="003E556A" w:rsidP="003E556A">
            <w:pPr>
              <w:pStyle w:val="ConsPlusNormal"/>
              <w:ind w:firstLine="283"/>
              <w:jc w:val="both"/>
              <w:rPr>
                <w:rFonts w:ascii="Times New Roman" w:hAnsi="Times New Roman" w:cs="Times New Roman"/>
                <w:sz w:val="24"/>
                <w:szCs w:val="24"/>
              </w:rPr>
            </w:pPr>
            <w:r w:rsidRPr="00A246D7">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осуществляющим ведение лицевого счета.</w:t>
            </w:r>
          </w:p>
        </w:tc>
      </w:tr>
    </w:tbl>
    <w:p w:rsidR="003E556A" w:rsidRPr="00A246D7" w:rsidRDefault="003E556A" w:rsidP="003E556A">
      <w:pPr>
        <w:rPr>
          <w:rFonts w:ascii="Times New Roman" w:hAnsi="Times New Roman" w:cs="Times New Roman"/>
          <w:sz w:val="24"/>
          <w:szCs w:val="24"/>
        </w:rPr>
      </w:pPr>
    </w:p>
    <w:p w:rsidR="003E556A" w:rsidRPr="007E7D2A" w:rsidRDefault="003E556A" w:rsidP="003E556A">
      <w:pPr>
        <w:pStyle w:val="ConsPlusTitle"/>
        <w:jc w:val="center"/>
        <w:rPr>
          <w:rFonts w:ascii="Times New Roman" w:hAnsi="Times New Roman" w:cs="Times New Roman"/>
          <w:sz w:val="24"/>
          <w:szCs w:val="24"/>
        </w:rPr>
      </w:pPr>
    </w:p>
    <w:sectPr w:rsidR="003E556A" w:rsidRPr="007E7D2A" w:rsidSect="001556F3">
      <w:headerReference w:type="default" r:id="rId8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80" w:rsidRDefault="002C6E80" w:rsidP="00150DBD">
      <w:pPr>
        <w:spacing w:after="0" w:line="240" w:lineRule="auto"/>
      </w:pPr>
      <w:r>
        <w:separator/>
      </w:r>
    </w:p>
  </w:endnote>
  <w:endnote w:type="continuationSeparator" w:id="1">
    <w:p w:rsidR="002C6E80" w:rsidRDefault="002C6E80" w:rsidP="0015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80" w:rsidRDefault="002C6E80" w:rsidP="00150DBD">
      <w:pPr>
        <w:spacing w:after="0" w:line="240" w:lineRule="auto"/>
      </w:pPr>
      <w:r>
        <w:separator/>
      </w:r>
    </w:p>
  </w:footnote>
  <w:footnote w:type="continuationSeparator" w:id="1">
    <w:p w:rsidR="002C6E80" w:rsidRDefault="002C6E80" w:rsidP="00150DBD">
      <w:pPr>
        <w:spacing w:after="0" w:line="240" w:lineRule="auto"/>
      </w:pPr>
      <w:r>
        <w:continuationSeparator/>
      </w:r>
    </w:p>
  </w:footnote>
  <w:footnote w:id="2">
    <w:p w:rsidR="003E556A" w:rsidRPr="008357F1" w:rsidRDefault="003E556A" w:rsidP="003E556A">
      <w:pPr>
        <w:pStyle w:val="ConsPlusNormal"/>
        <w:spacing w:before="220"/>
        <w:ind w:firstLine="540"/>
        <w:jc w:val="both"/>
        <w:rPr>
          <w:rFonts w:ascii="Times New Roman" w:hAnsi="Times New Roman" w:cs="Times New Roman"/>
          <w:sz w:val="20"/>
          <w:szCs w:val="20"/>
        </w:rPr>
      </w:pPr>
      <w:r>
        <w:rPr>
          <w:rStyle w:val="ab"/>
        </w:rPr>
        <w:footnoteRef/>
      </w:r>
      <w:hyperlink r:id="rId1">
        <w:r w:rsidRPr="008357F1">
          <w:rPr>
            <w:rFonts w:ascii="Times New Roman" w:hAnsi="Times New Roman" w:cs="Times New Roman"/>
            <w:sz w:val="20"/>
            <w:szCs w:val="20"/>
          </w:rPr>
          <w:t>Абзац сорок третий статьи 6</w:t>
        </w:r>
      </w:hyperlink>
      <w:r w:rsidRPr="008357F1">
        <w:rPr>
          <w:rFonts w:ascii="Times New Roman" w:hAnsi="Times New Roman" w:cs="Times New Roman"/>
          <w:sz w:val="20"/>
          <w:szCs w:val="20"/>
        </w:rPr>
        <w:t xml:space="preserve"> Бюджетного кодекса Российской Федерации.</w:t>
      </w:r>
    </w:p>
    <w:p w:rsidR="003E556A" w:rsidRDefault="003E556A" w:rsidP="003E556A">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674336"/>
      <w:docPartObj>
        <w:docPartGallery w:val="Page Numbers (Top of Page)"/>
        <w:docPartUnique/>
      </w:docPartObj>
    </w:sdtPr>
    <w:sdtContent>
      <w:p w:rsidR="003E556A" w:rsidRDefault="003E556A">
        <w:pPr>
          <w:pStyle w:val="a5"/>
          <w:jc w:val="center"/>
        </w:pPr>
        <w:fldSimple w:instr="PAGE   \* MERGEFORMAT">
          <w:r w:rsidR="002011D2">
            <w:rPr>
              <w:noProof/>
            </w:rPr>
            <w:t>15</w:t>
          </w:r>
        </w:fldSimple>
      </w:p>
    </w:sdtContent>
  </w:sdt>
  <w:p w:rsidR="003E556A" w:rsidRDefault="003E556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29B1"/>
    <w:rsid w:val="00011F82"/>
    <w:rsid w:val="000217B1"/>
    <w:rsid w:val="00022BFE"/>
    <w:rsid w:val="000327D1"/>
    <w:rsid w:val="00081267"/>
    <w:rsid w:val="00083949"/>
    <w:rsid w:val="000A211A"/>
    <w:rsid w:val="000C24BB"/>
    <w:rsid w:val="000D7C37"/>
    <w:rsid w:val="000E48A3"/>
    <w:rsid w:val="000F1E9D"/>
    <w:rsid w:val="000F2E70"/>
    <w:rsid w:val="0010585F"/>
    <w:rsid w:val="00120CE6"/>
    <w:rsid w:val="0012462F"/>
    <w:rsid w:val="0014120C"/>
    <w:rsid w:val="00150DBD"/>
    <w:rsid w:val="001556F3"/>
    <w:rsid w:val="00164198"/>
    <w:rsid w:val="00176612"/>
    <w:rsid w:val="001B53A8"/>
    <w:rsid w:val="001C0B08"/>
    <w:rsid w:val="001D6A09"/>
    <w:rsid w:val="001F3D44"/>
    <w:rsid w:val="002011D2"/>
    <w:rsid w:val="00226040"/>
    <w:rsid w:val="00253270"/>
    <w:rsid w:val="00265758"/>
    <w:rsid w:val="002664C8"/>
    <w:rsid w:val="00266C5F"/>
    <w:rsid w:val="00274D65"/>
    <w:rsid w:val="00275415"/>
    <w:rsid w:val="002979D9"/>
    <w:rsid w:val="002A07E7"/>
    <w:rsid w:val="002C6E80"/>
    <w:rsid w:val="002E0F7A"/>
    <w:rsid w:val="002F611A"/>
    <w:rsid w:val="00310571"/>
    <w:rsid w:val="00310EBF"/>
    <w:rsid w:val="00312D0D"/>
    <w:rsid w:val="00335599"/>
    <w:rsid w:val="0035134E"/>
    <w:rsid w:val="00355B46"/>
    <w:rsid w:val="003C3A0B"/>
    <w:rsid w:val="003C6855"/>
    <w:rsid w:val="003E556A"/>
    <w:rsid w:val="0040456A"/>
    <w:rsid w:val="004316D9"/>
    <w:rsid w:val="004329A6"/>
    <w:rsid w:val="00452E21"/>
    <w:rsid w:val="004546D0"/>
    <w:rsid w:val="00462327"/>
    <w:rsid w:val="004628AF"/>
    <w:rsid w:val="004644F2"/>
    <w:rsid w:val="0046759B"/>
    <w:rsid w:val="00470F69"/>
    <w:rsid w:val="0047163A"/>
    <w:rsid w:val="00475444"/>
    <w:rsid w:val="004A11ED"/>
    <w:rsid w:val="004A1FBE"/>
    <w:rsid w:val="004B2743"/>
    <w:rsid w:val="004B5BC6"/>
    <w:rsid w:val="004D6235"/>
    <w:rsid w:val="004F1CE0"/>
    <w:rsid w:val="00511A08"/>
    <w:rsid w:val="00523CAC"/>
    <w:rsid w:val="00525081"/>
    <w:rsid w:val="0053008A"/>
    <w:rsid w:val="0057290D"/>
    <w:rsid w:val="00574460"/>
    <w:rsid w:val="005874C9"/>
    <w:rsid w:val="005B4771"/>
    <w:rsid w:val="005C5DA6"/>
    <w:rsid w:val="005D1E52"/>
    <w:rsid w:val="005E5CE8"/>
    <w:rsid w:val="005F7191"/>
    <w:rsid w:val="00621292"/>
    <w:rsid w:val="006246F8"/>
    <w:rsid w:val="006467DA"/>
    <w:rsid w:val="00646C6D"/>
    <w:rsid w:val="006A78C7"/>
    <w:rsid w:val="006B3A18"/>
    <w:rsid w:val="006F1748"/>
    <w:rsid w:val="00712DC3"/>
    <w:rsid w:val="00730420"/>
    <w:rsid w:val="007353C6"/>
    <w:rsid w:val="00747FB4"/>
    <w:rsid w:val="00793CD1"/>
    <w:rsid w:val="007B01B9"/>
    <w:rsid w:val="007C1662"/>
    <w:rsid w:val="007D0241"/>
    <w:rsid w:val="007D0A4A"/>
    <w:rsid w:val="007E65D4"/>
    <w:rsid w:val="007E7D2A"/>
    <w:rsid w:val="00803A78"/>
    <w:rsid w:val="00810F6A"/>
    <w:rsid w:val="008357F1"/>
    <w:rsid w:val="0084718E"/>
    <w:rsid w:val="008B6B00"/>
    <w:rsid w:val="008D47F7"/>
    <w:rsid w:val="00936BBD"/>
    <w:rsid w:val="00941F08"/>
    <w:rsid w:val="00971CF8"/>
    <w:rsid w:val="00977EAD"/>
    <w:rsid w:val="009865BC"/>
    <w:rsid w:val="009874CF"/>
    <w:rsid w:val="009A5143"/>
    <w:rsid w:val="009A7794"/>
    <w:rsid w:val="009D7729"/>
    <w:rsid w:val="00A01987"/>
    <w:rsid w:val="00A10FF9"/>
    <w:rsid w:val="00A21634"/>
    <w:rsid w:val="00A246D7"/>
    <w:rsid w:val="00A24A3F"/>
    <w:rsid w:val="00A607D0"/>
    <w:rsid w:val="00A66C9C"/>
    <w:rsid w:val="00A67413"/>
    <w:rsid w:val="00A73897"/>
    <w:rsid w:val="00A76E6F"/>
    <w:rsid w:val="00A86467"/>
    <w:rsid w:val="00AA73E6"/>
    <w:rsid w:val="00AA78AE"/>
    <w:rsid w:val="00AB3FE4"/>
    <w:rsid w:val="00AB6151"/>
    <w:rsid w:val="00AC4DCB"/>
    <w:rsid w:val="00B41BC3"/>
    <w:rsid w:val="00B53EB5"/>
    <w:rsid w:val="00B61BE6"/>
    <w:rsid w:val="00B84F48"/>
    <w:rsid w:val="00B94DEB"/>
    <w:rsid w:val="00BA14AD"/>
    <w:rsid w:val="00BB1542"/>
    <w:rsid w:val="00BB1FBE"/>
    <w:rsid w:val="00BB4143"/>
    <w:rsid w:val="00BD21B2"/>
    <w:rsid w:val="00BD50B3"/>
    <w:rsid w:val="00BD6031"/>
    <w:rsid w:val="00BE2530"/>
    <w:rsid w:val="00BE5538"/>
    <w:rsid w:val="00BE56DF"/>
    <w:rsid w:val="00BE6DAB"/>
    <w:rsid w:val="00C02933"/>
    <w:rsid w:val="00C302CB"/>
    <w:rsid w:val="00C357AE"/>
    <w:rsid w:val="00C36852"/>
    <w:rsid w:val="00C4063A"/>
    <w:rsid w:val="00C64852"/>
    <w:rsid w:val="00C964B9"/>
    <w:rsid w:val="00C96C97"/>
    <w:rsid w:val="00CB5649"/>
    <w:rsid w:val="00CC228D"/>
    <w:rsid w:val="00CD7972"/>
    <w:rsid w:val="00CE581B"/>
    <w:rsid w:val="00CE595C"/>
    <w:rsid w:val="00CF23EE"/>
    <w:rsid w:val="00D27CC7"/>
    <w:rsid w:val="00D36E00"/>
    <w:rsid w:val="00D6604F"/>
    <w:rsid w:val="00D81F94"/>
    <w:rsid w:val="00DC4BC7"/>
    <w:rsid w:val="00DE6F12"/>
    <w:rsid w:val="00E03468"/>
    <w:rsid w:val="00E11E64"/>
    <w:rsid w:val="00E360E1"/>
    <w:rsid w:val="00E431AA"/>
    <w:rsid w:val="00E575D4"/>
    <w:rsid w:val="00E63F3B"/>
    <w:rsid w:val="00E829B1"/>
    <w:rsid w:val="00E839CC"/>
    <w:rsid w:val="00E92A6F"/>
    <w:rsid w:val="00E94FC2"/>
    <w:rsid w:val="00ED2757"/>
    <w:rsid w:val="00F04DBA"/>
    <w:rsid w:val="00F13EBD"/>
    <w:rsid w:val="00F2004C"/>
    <w:rsid w:val="00F52237"/>
    <w:rsid w:val="00F67DBC"/>
    <w:rsid w:val="00F90F0F"/>
    <w:rsid w:val="00FA3ABA"/>
    <w:rsid w:val="00FA4DAC"/>
    <w:rsid w:val="00FC34AA"/>
    <w:rsid w:val="00FC5C23"/>
    <w:rsid w:val="00FD6A30"/>
    <w:rsid w:val="00FE5A20"/>
    <w:rsid w:val="00FF1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header"/>
    <w:basedOn w:val="a"/>
    <w:link w:val="a6"/>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646C6D"/>
    <w:rPr>
      <w:rFonts w:ascii="Times New Roman" w:hAnsi="Times New Roman"/>
      <w:sz w:val="24"/>
    </w:rPr>
  </w:style>
  <w:style w:type="paragraph" w:styleId="a7">
    <w:name w:val="footer"/>
    <w:basedOn w:val="a"/>
    <w:link w:val="a8"/>
    <w:uiPriority w:val="99"/>
    <w:unhideWhenUsed/>
    <w:rsid w:val="00646C6D"/>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646C6D"/>
    <w:rPr>
      <w:rFonts w:ascii="Times New Roman" w:hAnsi="Times New Roman"/>
      <w:sz w:val="24"/>
    </w:rPr>
  </w:style>
  <w:style w:type="paragraph" w:styleId="a9">
    <w:name w:val="footnote text"/>
    <w:basedOn w:val="a"/>
    <w:link w:val="aa"/>
    <w:uiPriority w:val="99"/>
    <w:semiHidden/>
    <w:unhideWhenUsed/>
    <w:rsid w:val="00150DBD"/>
    <w:pPr>
      <w:spacing w:after="0" w:line="240" w:lineRule="auto"/>
    </w:pPr>
    <w:rPr>
      <w:sz w:val="20"/>
      <w:szCs w:val="20"/>
    </w:rPr>
  </w:style>
  <w:style w:type="character" w:customStyle="1" w:styleId="aa">
    <w:name w:val="Текст сноски Знак"/>
    <w:basedOn w:val="a0"/>
    <w:link w:val="a9"/>
    <w:uiPriority w:val="99"/>
    <w:semiHidden/>
    <w:rsid w:val="00150DBD"/>
    <w:rPr>
      <w:sz w:val="20"/>
      <w:szCs w:val="20"/>
    </w:rPr>
  </w:style>
  <w:style w:type="character" w:styleId="ab">
    <w:name w:val="footnote reference"/>
    <w:basedOn w:val="a0"/>
    <w:uiPriority w:val="99"/>
    <w:semiHidden/>
    <w:unhideWhenUsed/>
    <w:rsid w:val="00150DBD"/>
    <w:rPr>
      <w:vertAlign w:val="superscript"/>
    </w:rPr>
  </w:style>
</w:styles>
</file>

<file path=word/webSettings.xml><?xml version="1.0" encoding="utf-8"?>
<w:webSettings xmlns:r="http://schemas.openxmlformats.org/officeDocument/2006/relationships" xmlns:w="http://schemas.openxmlformats.org/wordprocessingml/2006/main">
  <w:divs>
    <w:div w:id="163015092">
      <w:bodyDiv w:val="1"/>
      <w:marLeft w:val="0"/>
      <w:marRight w:val="0"/>
      <w:marTop w:val="0"/>
      <w:marBottom w:val="0"/>
      <w:divBdr>
        <w:top w:val="none" w:sz="0" w:space="0" w:color="auto"/>
        <w:left w:val="none" w:sz="0" w:space="0" w:color="auto"/>
        <w:bottom w:val="none" w:sz="0" w:space="0" w:color="auto"/>
        <w:right w:val="none" w:sz="0" w:space="0" w:color="auto"/>
      </w:divBdr>
    </w:div>
    <w:div w:id="13077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5092&amp;dst=100045" TargetMode="External"/><Relationship Id="rId18" Type="http://schemas.openxmlformats.org/officeDocument/2006/relationships/hyperlink" Target="https://login.consultant.ru/link/?req=doc&amp;base=LAW&amp;n=437002&amp;dst=20" TargetMode="External"/><Relationship Id="rId26" Type="http://schemas.openxmlformats.org/officeDocument/2006/relationships/hyperlink" Target="https://login.consultant.ru/link/?req=doc&amp;base=LAW&amp;n=462703&amp;dst=100063" TargetMode="External"/><Relationship Id="rId39" Type="http://schemas.openxmlformats.org/officeDocument/2006/relationships/hyperlink" Target="https://login.consultant.ru/link/?req=doc&amp;base=LAW&amp;n=462703&amp;dst=145" TargetMode="External"/><Relationship Id="rId21" Type="http://schemas.openxmlformats.org/officeDocument/2006/relationships/hyperlink" Target="https://login.consultant.ru/link/?req=doc&amp;base=LAW&amp;n=461085&amp;dst=6077" TargetMode="External"/><Relationship Id="rId34" Type="http://schemas.openxmlformats.org/officeDocument/2006/relationships/hyperlink" Target="https://login.consultant.ru/link/?req=doc&amp;base=LAW&amp;n=462703&amp;dst=239" TargetMode="External"/><Relationship Id="rId42" Type="http://schemas.openxmlformats.org/officeDocument/2006/relationships/hyperlink" Target="https://login.consultant.ru/link/?req=doc&amp;base=LAW&amp;n=462703&amp;dst=100107" TargetMode="External"/><Relationship Id="rId47" Type="http://schemas.openxmlformats.org/officeDocument/2006/relationships/hyperlink" Target="consultantplus://offline/ref=D4A4B1C5468B09A6F080F4E484424D4BA1B8787016F0E83BFE81AADBC204CBC21134D7B28B3EE46C09EDCAFFFDx1Q6H" TargetMode="External"/><Relationship Id="rId50" Type="http://schemas.openxmlformats.org/officeDocument/2006/relationships/hyperlink" Target="consultantplus://offline/ref=D4A4B1C5468B09A6F080F4E484424D4BA3B8797815F1E83BFE81AADBC204CBC21134D7B28B3EE46C09EDCAFFFDx1Q6H" TargetMode="External"/><Relationship Id="rId55" Type="http://schemas.openxmlformats.org/officeDocument/2006/relationships/hyperlink" Target="https://login.consultant.ru/link/?req=doc&amp;base=LAW&amp;n=349864&amp;dst=100134" TargetMode="External"/><Relationship Id="rId63" Type="http://schemas.openxmlformats.org/officeDocument/2006/relationships/hyperlink" Target="https://login.consultant.ru/link/?req=doc&amp;base=LAW&amp;n=362627&amp;dst=101374" TargetMode="External"/><Relationship Id="rId68" Type="http://schemas.openxmlformats.org/officeDocument/2006/relationships/hyperlink" Target="https://login.consultant.ru/link/?req=doc&amp;base=LAW&amp;n=23886&amp;dst=101670" TargetMode="External"/><Relationship Id="rId76" Type="http://schemas.openxmlformats.org/officeDocument/2006/relationships/hyperlink" Target="https://login.consultant.ru/link/?req=doc&amp;base=LAW&amp;n=149911" TargetMode="External"/><Relationship Id="rId84" Type="http://schemas.openxmlformats.org/officeDocument/2006/relationships/hyperlink" Target="https://login.consultant.ru/link/?req=doc&amp;base=LAW&amp;n=149911"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100142" TargetMode="External"/><Relationship Id="rId29" Type="http://schemas.openxmlformats.org/officeDocument/2006/relationships/hyperlink" Target="https://login.consultant.ru/link/?req=doc&amp;base=LAW&amp;n=462703&amp;dst=198" TargetMode="External"/><Relationship Id="rId11" Type="http://schemas.openxmlformats.org/officeDocument/2006/relationships/hyperlink" Target="https://login.consultant.ru/link/?req=doc&amp;base=LAW&amp;n=461085&amp;dst=6025" TargetMode="External"/><Relationship Id="rId24" Type="http://schemas.openxmlformats.org/officeDocument/2006/relationships/hyperlink" Target="https://login.consultant.ru/link/?req=doc&amp;base=LAW&amp;n=437002&amp;dst=100595" TargetMode="External"/><Relationship Id="rId32" Type="http://schemas.openxmlformats.org/officeDocument/2006/relationships/hyperlink" Target="https://login.consultant.ru/link/?req=doc&amp;base=LAW&amp;n=461085&amp;dst=6132" TargetMode="External"/><Relationship Id="rId37" Type="http://schemas.openxmlformats.org/officeDocument/2006/relationships/hyperlink" Target="https://login.consultant.ru/link/?req=doc&amp;base=LAW&amp;n=462703&amp;dst=249" TargetMode="External"/><Relationship Id="rId40" Type="http://schemas.openxmlformats.org/officeDocument/2006/relationships/hyperlink" Target="https://login.consultant.ru/link/?req=doc&amp;base=LAW&amp;n=462703&amp;dst=100457" TargetMode="External"/><Relationship Id="rId45" Type="http://schemas.openxmlformats.org/officeDocument/2006/relationships/hyperlink" Target="consultantplus://offline/ref=D4A4B1C5468B09A6F080F4E484424D4BA3B8797815F1E83BFE81AADBC204CBC21134D7B28B3EE46C09EDCAFFFDx1Q6H" TargetMode="External"/><Relationship Id="rId53" Type="http://schemas.openxmlformats.org/officeDocument/2006/relationships/hyperlink" Target="consultantplus://offline/ref=D4A4B1C5468B09A6F080F4E484424D4BA0BF787912FBB531F6D8A6D9C50B94D5047D83BF8A30FD6D03A799BBAA1A55009ED4B0D6A9D96Fx0QBH" TargetMode="External"/><Relationship Id="rId58" Type="http://schemas.openxmlformats.org/officeDocument/2006/relationships/hyperlink" Target="https://login.consultant.ru/link/?req=doc&amp;base=LAW&amp;n=349864&amp;dst=100134" TargetMode="External"/><Relationship Id="rId66" Type="http://schemas.openxmlformats.org/officeDocument/2006/relationships/hyperlink" Target="https://login.consultant.ru/link/?req=doc&amp;base=LAW&amp;n=362627&amp;dst=102365"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456147"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login.consultant.ru/link/?req=doc&amp;base=LAW&amp;n=438911&amp;dst=100019" TargetMode="External"/><Relationship Id="rId82" Type="http://schemas.openxmlformats.org/officeDocument/2006/relationships/hyperlink" Target="https://login.consultant.ru/link/?req=doc&amp;base=LAW&amp;n=461085&amp;dst=1595" TargetMode="External"/><Relationship Id="rId90" Type="http://schemas.microsoft.com/office/2007/relationships/stylesWithEffects" Target="stylesWithEffects.xml"/><Relationship Id="rId19" Type="http://schemas.openxmlformats.org/officeDocument/2006/relationships/hyperlink" Target="https://login.consultant.ru/link/?req=doc&amp;base=LAW&amp;n=437002&amp;dst=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55092&amp;dst=100677" TargetMode="External"/><Relationship Id="rId22" Type="http://schemas.openxmlformats.org/officeDocument/2006/relationships/hyperlink" Target="https://login.consultant.ru/link/?req=doc&amp;base=LAW&amp;n=437002&amp;dst=100024" TargetMode="External"/><Relationship Id="rId27" Type="http://schemas.openxmlformats.org/officeDocument/2006/relationships/hyperlink" Target="https://login.consultant.ru/link/?req=doc&amp;base=LAW&amp;n=462703&amp;dst=100077" TargetMode="External"/><Relationship Id="rId30" Type="http://schemas.openxmlformats.org/officeDocument/2006/relationships/hyperlink" Target="https://login.consultant.ru/link/?req=doc&amp;base=LAW&amp;n=462703&amp;dst=100978" TargetMode="External"/><Relationship Id="rId35" Type="http://schemas.openxmlformats.org/officeDocument/2006/relationships/hyperlink" Target="https://login.consultant.ru/link/?req=doc&amp;base=LAW&amp;n=462703&amp;dst=245" TargetMode="External"/><Relationship Id="rId43" Type="http://schemas.openxmlformats.org/officeDocument/2006/relationships/hyperlink" Target="https://login.consultant.ru/link/?req=doc&amp;base=LAW&amp;n=462703&amp;dst=239" TargetMode="External"/><Relationship Id="rId48" Type="http://schemas.openxmlformats.org/officeDocument/2006/relationships/hyperlink" Target="consultantplus://offline/ref=D4A4B1C5468B09A6F080F4E484424D4BA1B8787016F0E83BFE81AADBC204CBC21134D7B28B3EE46C09EDCAFFFDx1Q6H" TargetMode="External"/><Relationship Id="rId56" Type="http://schemas.openxmlformats.org/officeDocument/2006/relationships/hyperlink" Target="https://login.consultant.ru/link/?req=doc&amp;base=LAW&amp;n=349864&amp;dst=100134" TargetMode="External"/><Relationship Id="rId64" Type="http://schemas.openxmlformats.org/officeDocument/2006/relationships/hyperlink" Target="https://login.consultant.ru/link/?req=doc&amp;base=LAW&amp;n=362627&amp;dst=101477"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consultantplus://offline/ref=D4A4B1C5468B09A6F080F4E484424D4BA3B8797815F1E83BFE81AADBC204CBC21134D7B28B3EE46C09EDCAFFFDx1Q6H"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836&amp;dst=101494" TargetMode="External"/><Relationship Id="rId17" Type="http://schemas.openxmlformats.org/officeDocument/2006/relationships/hyperlink" Target="https://login.consultant.ru/link/?req=doc&amp;base=LAW&amp;n=461836&amp;dst=2038" TargetMode="External"/><Relationship Id="rId25" Type="http://schemas.openxmlformats.org/officeDocument/2006/relationships/hyperlink" Target="https://login.consultant.ru/link/?req=doc&amp;base=LAW&amp;n=455092&amp;dst=100826" TargetMode="External"/><Relationship Id="rId33" Type="http://schemas.openxmlformats.org/officeDocument/2006/relationships/hyperlink" Target="https://login.consultant.ru/link/?req=doc&amp;base=LAW&amp;n=462703&amp;dst=100463" TargetMode="External"/><Relationship Id="rId38" Type="http://schemas.openxmlformats.org/officeDocument/2006/relationships/hyperlink" Target="https://login.consultant.ru/link/?req=doc&amp;base=LAW&amp;n=462703&amp;dst=253" TargetMode="External"/><Relationship Id="rId46" Type="http://schemas.openxmlformats.org/officeDocument/2006/relationships/hyperlink" Target="consultantplus://offline/ref=D4A4B1C5468B09A6F080F4E484424D4BA3B8797815F1E83BFE81AADBC204CBC21134D7B28B3EE46C09EDCAFFFDx1Q6H" TargetMode="External"/><Relationship Id="rId59" Type="http://schemas.openxmlformats.org/officeDocument/2006/relationships/hyperlink" Target="https://login.consultant.ru/link/?req=doc&amp;base=LAW&amp;n=23886&amp;dst=101670" TargetMode="External"/><Relationship Id="rId67" Type="http://schemas.openxmlformats.org/officeDocument/2006/relationships/hyperlink" Target="https://login.consultant.ru/link/?req=doc&amp;base=LAW&amp;n=362627&amp;dst=102021" TargetMode="External"/><Relationship Id="rId20" Type="http://schemas.openxmlformats.org/officeDocument/2006/relationships/hyperlink" Target="https://login.consultant.ru/link/?req=doc&amp;base=LAW&amp;n=455092&amp;dst=100677" TargetMode="External"/><Relationship Id="rId41" Type="http://schemas.openxmlformats.org/officeDocument/2006/relationships/hyperlink" Target="https://login.consultant.ru/link/?req=doc&amp;base=LAW&amp;n=462703&amp;dst=100463" TargetMode="External"/><Relationship Id="rId54" Type="http://schemas.openxmlformats.org/officeDocument/2006/relationships/hyperlink" Target="consultantplus://offline/ref=D4A4B1C5468B09A6F080F4E484424D4BA0BF787912FBB531F6D8A6D9C50B94D5047D83BF8A30FD6D03A799BBAA1A55009ED4B0D6A9D96Fx0QBH" TargetMode="External"/><Relationship Id="rId62" Type="http://schemas.openxmlformats.org/officeDocument/2006/relationships/hyperlink" Target="https://login.consultant.ru/link/?req=doc&amp;base=LAW&amp;n=362627&amp;dst=101878"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14991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LAW&amp;n=461085&amp;dst=6183" TargetMode="External"/><Relationship Id="rId23" Type="http://schemas.openxmlformats.org/officeDocument/2006/relationships/hyperlink" Target="https://login.consultant.ru/link/?req=doc&amp;base=LAW&amp;n=437002&amp;dst=20" TargetMode="External"/><Relationship Id="rId28" Type="http://schemas.openxmlformats.org/officeDocument/2006/relationships/hyperlink" Target="https://login.consultant.ru/link/?req=doc&amp;base=LAW&amp;n=462703&amp;dst=195" TargetMode="External"/><Relationship Id="rId36" Type="http://schemas.openxmlformats.org/officeDocument/2006/relationships/hyperlink" Target="https://login.consultant.ru/link/?req=doc&amp;base=LAW&amp;n=462703&amp;dst=100411" TargetMode="External"/><Relationship Id="rId49" Type="http://schemas.openxmlformats.org/officeDocument/2006/relationships/hyperlink" Target="consultantplus://offline/ref=D4A4B1C5468B09A6F080F4E484424D4BA1B8787016F0E83BFE81AADBC204CBC21134D7B28B3EE46C09EDCAFFFDx1Q6H" TargetMode="External"/><Relationship Id="rId57" Type="http://schemas.openxmlformats.org/officeDocument/2006/relationships/hyperlink" Target="https://login.consultant.ru/link/?req=doc&amp;base=LAW&amp;n=447397&amp;dst=431" TargetMode="External"/><Relationship Id="rId10" Type="http://schemas.openxmlformats.org/officeDocument/2006/relationships/hyperlink" Target="https://login.consultant.ru/link/?req=doc&amp;base=LAW&amp;n=461085&amp;dst=4913" TargetMode="External"/><Relationship Id="rId31" Type="http://schemas.openxmlformats.org/officeDocument/2006/relationships/hyperlink" Target="https://login.consultant.ru/link/?req=doc&amp;base=LAW&amp;n=461085&amp;dst=3801" TargetMode="External"/><Relationship Id="rId44" Type="http://schemas.openxmlformats.org/officeDocument/2006/relationships/hyperlink" Target="https://login.consultant.ru/link/?req=doc&amp;base=LAW&amp;n=461085&amp;dst=2589" TargetMode="External"/><Relationship Id="rId52" Type="http://schemas.openxmlformats.org/officeDocument/2006/relationships/hyperlink" Target="consultantplus://offline/ref=D4A4B1C5468B09A6F080F4E484424D4BA1B8787016F0E83BFE81AADBC204CBC21134D7B28B3EE46C09EDCAFFFDx1Q6H" TargetMode="External"/><Relationship Id="rId60" Type="http://schemas.openxmlformats.org/officeDocument/2006/relationships/hyperlink" Target="https://login.consultant.ru/link/?req=doc&amp;base=LAW&amp;n=349864&amp;dst=100134" TargetMode="External"/><Relationship Id="rId65" Type="http://schemas.openxmlformats.org/officeDocument/2006/relationships/hyperlink" Target="https://login.consultant.ru/link/?req=doc&amp;base=LAW&amp;n=362627&amp;dst=102365" TargetMode="External"/><Relationship Id="rId73" Type="http://schemas.openxmlformats.org/officeDocument/2006/relationships/hyperlink" Target="https://login.consultant.ru/link/?req=doc&amp;base=LAW&amp;n=456147"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149911" TargetMode="External"/><Relationship Id="rId86" Type="http://schemas.openxmlformats.org/officeDocument/2006/relationships/hyperlink" Target="https://login.consultant.ru/link/?req=doc&amp;base=LAW&amp;n=1499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461085&amp;dst=2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9121-C11C-4559-AF7B-CD3945EB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60</Pages>
  <Words>22198</Words>
  <Characters>126530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2024-01-18T09:08:00Z</cp:lastPrinted>
  <dcterms:created xsi:type="dcterms:W3CDTF">2024-01-19T11:36:00Z</dcterms:created>
  <dcterms:modified xsi:type="dcterms:W3CDTF">2024-02-16T08:24:00Z</dcterms:modified>
</cp:coreProperties>
</file>