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E4" w:rsidRPr="000F7E06" w:rsidRDefault="001E03E4" w:rsidP="001E0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3E4" w:rsidRPr="000F7E06" w:rsidRDefault="001E03E4" w:rsidP="001E0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E06">
        <w:rPr>
          <w:rFonts w:ascii="Times New Roman" w:hAnsi="Times New Roman"/>
          <w:b/>
          <w:sz w:val="24"/>
          <w:szCs w:val="24"/>
        </w:rPr>
        <w:t xml:space="preserve">АДМИНИСТРАЦИЯ КУЗЬМИЧЕВСКОГО </w:t>
      </w:r>
    </w:p>
    <w:p w:rsidR="001E03E4" w:rsidRPr="000F7E06" w:rsidRDefault="001E03E4" w:rsidP="001E0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E06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1E03E4" w:rsidRPr="000F7E06" w:rsidRDefault="001E03E4" w:rsidP="001E0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E06">
        <w:rPr>
          <w:rFonts w:ascii="Times New Roman" w:hAnsi="Times New Roman"/>
          <w:b/>
          <w:sz w:val="24"/>
          <w:szCs w:val="24"/>
        </w:rPr>
        <w:t>ГОРОДИЩЕНСКОГО МУНИЦИПАЛЬНОГО РАЙОНА</w:t>
      </w:r>
    </w:p>
    <w:p w:rsidR="001E03E4" w:rsidRPr="000F7E06" w:rsidRDefault="001E03E4" w:rsidP="001E03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E06">
        <w:rPr>
          <w:rFonts w:ascii="Times New Roman" w:hAnsi="Times New Roman"/>
          <w:b/>
          <w:sz w:val="24"/>
          <w:szCs w:val="24"/>
        </w:rPr>
        <w:t>ВОЛГОГРАДСКОЙ ОБЛАСТИ</w:t>
      </w:r>
    </w:p>
    <w:tbl>
      <w:tblPr>
        <w:tblW w:w="0" w:type="auto"/>
        <w:tblInd w:w="247" w:type="dxa"/>
        <w:tblBorders>
          <w:top w:val="thinThickSmallGap" w:sz="24" w:space="0" w:color="auto"/>
        </w:tblBorders>
        <w:tblLayout w:type="fixed"/>
        <w:tblLook w:val="04A0"/>
      </w:tblPr>
      <w:tblGrid>
        <w:gridCol w:w="9200"/>
      </w:tblGrid>
      <w:tr w:rsidR="001E03E4" w:rsidRPr="000F7E06" w:rsidTr="004A3029">
        <w:trPr>
          <w:trHeight w:val="60"/>
        </w:trPr>
        <w:tc>
          <w:tcPr>
            <w:tcW w:w="92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E03E4" w:rsidRPr="000F7E06" w:rsidRDefault="001E03E4" w:rsidP="004A302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E06">
              <w:rPr>
                <w:rFonts w:ascii="Times New Roman" w:hAnsi="Times New Roman"/>
              </w:rPr>
              <w:t>403023, Волгоградская область Городищенский район, п. Кузьмичи, тел.(4468)4-61-38,4-60-40</w:t>
            </w:r>
          </w:p>
        </w:tc>
      </w:tr>
    </w:tbl>
    <w:p w:rsidR="001E03E4" w:rsidRPr="000F7E06" w:rsidRDefault="001E03E4" w:rsidP="001E0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3E4" w:rsidRPr="000F7E06" w:rsidRDefault="001E03E4" w:rsidP="001E0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E06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1E03E4" w:rsidRPr="001E03E4" w:rsidRDefault="001E03E4" w:rsidP="001E0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3E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E0FD6">
        <w:rPr>
          <w:rFonts w:ascii="Times New Roman" w:hAnsi="Times New Roman" w:cs="Times New Roman"/>
          <w:b/>
          <w:sz w:val="24"/>
          <w:szCs w:val="24"/>
        </w:rPr>
        <w:t>24</w:t>
      </w:r>
      <w:r w:rsidRPr="001E03E4">
        <w:rPr>
          <w:rFonts w:ascii="Times New Roman" w:hAnsi="Times New Roman" w:cs="Times New Roman"/>
          <w:b/>
          <w:sz w:val="24"/>
          <w:szCs w:val="24"/>
        </w:rPr>
        <w:t xml:space="preserve">»  октября  2024 г.                                                                                                      № </w:t>
      </w:r>
      <w:r w:rsidR="00DE0FD6">
        <w:rPr>
          <w:rFonts w:ascii="Times New Roman" w:hAnsi="Times New Roman" w:cs="Times New Roman"/>
          <w:b/>
          <w:sz w:val="24"/>
          <w:szCs w:val="24"/>
        </w:rPr>
        <w:t>83</w:t>
      </w:r>
      <w:r w:rsidRPr="001E03E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42CD7" w:rsidRDefault="00F42CD7" w:rsidP="00F42CD7">
      <w:pPr>
        <w:jc w:val="center"/>
        <w:rPr>
          <w:rFonts w:ascii="Times New Roman" w:hAnsi="Times New Roman"/>
          <w:sz w:val="24"/>
          <w:szCs w:val="24"/>
        </w:rPr>
      </w:pPr>
    </w:p>
    <w:p w:rsidR="00DE0FD6" w:rsidRPr="006C70ED" w:rsidRDefault="00DE0FD6" w:rsidP="00DE0FD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37062512"/>
      <w:r>
        <w:rPr>
          <w:rFonts w:ascii="Times New Roman" w:hAnsi="Times New Roman" w:cs="Times New Roman"/>
          <w:sz w:val="24"/>
          <w:szCs w:val="24"/>
        </w:rPr>
        <w:t>«</w:t>
      </w:r>
      <w:r w:rsidRPr="006C70ED">
        <w:rPr>
          <w:rFonts w:ascii="Times New Roman" w:hAnsi="Times New Roman" w:cs="Times New Roman"/>
          <w:sz w:val="24"/>
          <w:szCs w:val="24"/>
        </w:rPr>
        <w:t xml:space="preserve">О коллегиальном органе при 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>Кузьмичевского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Городищенского 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Волгоградской области</w:t>
      </w:r>
      <w:r w:rsidRPr="006C70ED">
        <w:rPr>
          <w:rFonts w:ascii="Times New Roman" w:hAnsi="Times New Roman" w:cs="Times New Roman"/>
          <w:sz w:val="24"/>
          <w:szCs w:val="24"/>
        </w:rPr>
        <w:t xml:space="preserve"> по согласованию документов, разрабатываемых 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администрацией  </w:t>
      </w:r>
      <w:r>
        <w:rPr>
          <w:rFonts w:ascii="Times New Roman" w:hAnsi="Times New Roman" w:cs="Times New Roman"/>
          <w:iCs/>
          <w:sz w:val="24"/>
          <w:szCs w:val="24"/>
        </w:rPr>
        <w:t>Кузьмичевского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Cs/>
          <w:sz w:val="24"/>
          <w:szCs w:val="24"/>
        </w:rPr>
        <w:t>Городищенского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Волгоградской области </w:t>
      </w:r>
      <w:r w:rsidRPr="006C70ED">
        <w:rPr>
          <w:rFonts w:ascii="Times New Roman" w:hAnsi="Times New Roman" w:cs="Times New Roman"/>
          <w:sz w:val="24"/>
          <w:szCs w:val="24"/>
        </w:rPr>
        <w:t xml:space="preserve"> и подведомственным ей муниципальным учреждением </w:t>
      </w:r>
      <w:r>
        <w:rPr>
          <w:rFonts w:ascii="Times New Roman" w:hAnsi="Times New Roman" w:cs="Times New Roman"/>
          <w:iCs/>
          <w:sz w:val="24"/>
          <w:szCs w:val="24"/>
        </w:rPr>
        <w:t>Кузьмичевского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Cs/>
          <w:sz w:val="24"/>
          <w:szCs w:val="24"/>
        </w:rPr>
        <w:t>Городищенского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Волгоградской области</w:t>
      </w:r>
      <w:r w:rsidRPr="006C70ED"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iCs/>
          <w:sz w:val="24"/>
          <w:szCs w:val="24"/>
        </w:rPr>
        <w:t>Кузьмичевского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Cs/>
          <w:sz w:val="24"/>
          <w:szCs w:val="24"/>
        </w:rPr>
        <w:t>Городищенского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</w:p>
    <w:p w:rsidR="00DE0FD6" w:rsidRPr="006C70ED" w:rsidRDefault="00DE0FD6" w:rsidP="00DE0FD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E0FD6" w:rsidRPr="006C70ED" w:rsidRDefault="00DE0FD6" w:rsidP="00DE0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C7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Федеральными законами от 6 октября 2003 г. № 131-ФЗ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C70ED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C7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 изменениями и дополнениями) и от 5 апреля 2013 г. № 44-ФЗ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C70ED">
        <w:rPr>
          <w:rFonts w:ascii="Times New Roman" w:hAnsi="Times New Roman" w:cs="Times New Roman"/>
          <w:sz w:val="24"/>
          <w:szCs w:val="24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C7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 изменениями и дополнениями), р</w:t>
      </w:r>
      <w:r w:rsidRPr="006C70ED">
        <w:rPr>
          <w:rFonts w:ascii="Times New Roman" w:hAnsi="Times New Roman" w:cs="Times New Roman"/>
          <w:sz w:val="24"/>
          <w:szCs w:val="24"/>
        </w:rPr>
        <w:t xml:space="preserve">уководствуясь пунктом 6 постановления Администрации Волгоградской области от 03.12.2020 г. № 744-п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C70ED">
        <w:rPr>
          <w:rFonts w:ascii="Times New Roman" w:hAnsi="Times New Roman" w:cs="Times New Roman"/>
          <w:sz w:val="24"/>
          <w:szCs w:val="24"/>
        </w:rPr>
        <w:t>О дополнительных мерах в сфере организации осуществления закупок товаров, работ, услуг для обеспечения государственных нужд Волгоградской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70ED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F3357A">
        <w:rPr>
          <w:rFonts w:ascii="Times New Roman" w:hAnsi="Times New Roman" w:cs="Times New Roman"/>
          <w:iCs/>
          <w:sz w:val="24"/>
          <w:szCs w:val="24"/>
        </w:rPr>
        <w:t xml:space="preserve">Кузьмичевского 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</w:t>
      </w:r>
      <w:r w:rsidR="00F3357A">
        <w:rPr>
          <w:rFonts w:ascii="Times New Roman" w:hAnsi="Times New Roman" w:cs="Times New Roman"/>
          <w:iCs/>
          <w:sz w:val="24"/>
          <w:szCs w:val="24"/>
        </w:rPr>
        <w:t>Городищенского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Волгоградской области</w:t>
      </w:r>
      <w:r w:rsidRPr="006C7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FD6" w:rsidRPr="003B3802" w:rsidRDefault="00DE0FD6" w:rsidP="003B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B3802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DE0FD6" w:rsidRPr="006C70ED" w:rsidRDefault="00DE0FD6" w:rsidP="00DE0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1. Создать коллегиальный орган при администрации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по согласованию документов, разрабатываемых администрацией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и подведомственным ей муниципальным учреждением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при осуществлении закупок товаров, работ, услуг для обеспечения муниципальных нужд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>, и утвердить его состав согласно приложению.</w:t>
      </w: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C70ED">
        <w:rPr>
          <w:rFonts w:ascii="Times New Roman" w:hAnsi="Times New Roman" w:cs="Times New Roman"/>
          <w:b w:val="0"/>
          <w:sz w:val="24"/>
          <w:szCs w:val="24"/>
        </w:rPr>
        <w:t>2. Утвердить прилагаемые:</w:t>
      </w: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Порядок организации деятельности коллегиального органа при администрации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по согласованию документов, разрабатываемых администрацией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и подведомственным ей муниципальным учреждением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муниципального района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>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при осуществлении закупок товаров, работ, услуг для обеспечения муниципальных нужд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Порядок взаимодействия коллегиального органа при администрации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по согласованию документов, разрабатываемых администрацией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и подведомственным ей муниципальным учреждением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при осуществлении закупок товаров, работ, услуг для обеспечения муниципальных нужд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, с подведомственным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администрации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 учреждением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Перечень закупок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администрации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и подведомственного ей муниципального учреждения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, при осуществлении которых разрабатываемые документы подлежат согласованию коллегиальными органами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r w:rsidR="00F3357A" w:rsidRPr="00F3357A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E0FD6" w:rsidRPr="006C70ED" w:rsidRDefault="00DE0FD6" w:rsidP="00DE0F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со дня его подписания  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 и подлежит обнародованию в установленном порядке. </w:t>
      </w: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F3357A">
        <w:rPr>
          <w:rFonts w:ascii="Times New Roman" w:hAnsi="Times New Roman" w:cs="Times New Roman"/>
          <w:b w:val="0"/>
          <w:sz w:val="24"/>
          <w:szCs w:val="24"/>
        </w:rPr>
        <w:t>Кузьмичевского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E0FD6" w:rsidRPr="006C70ED" w:rsidRDefault="00DE0FD6" w:rsidP="00DE0FD6">
      <w:pPr>
        <w:pStyle w:val="ConsPlusTitle"/>
        <w:ind w:firstLine="567"/>
        <w:rPr>
          <w:rFonts w:ascii="Times New Roman" w:hAnsi="Times New Roman" w:cs="Times New Roman"/>
          <w:sz w:val="24"/>
          <w:szCs w:val="24"/>
        </w:rPr>
        <w:sectPr w:rsidR="00DE0FD6" w:rsidRPr="006C70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5" w:right="851" w:bottom="776" w:left="1559" w:header="709" w:footer="720" w:gutter="0"/>
          <w:cols w:space="720"/>
          <w:docGrid w:linePitch="600" w:charSpace="36864"/>
        </w:sectPr>
      </w:pPr>
      <w:r w:rsidRPr="006C70ED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ab/>
      </w:r>
      <w:r w:rsidRPr="006C70ED">
        <w:rPr>
          <w:rFonts w:ascii="Times New Roman" w:hAnsi="Times New Roman" w:cs="Times New Roman"/>
          <w:b w:val="0"/>
          <w:sz w:val="24"/>
          <w:szCs w:val="24"/>
        </w:rPr>
        <w:tab/>
      </w:r>
      <w:r w:rsidR="00F3357A">
        <w:rPr>
          <w:rFonts w:ascii="Times New Roman" w:hAnsi="Times New Roman" w:cs="Times New Roman"/>
          <w:b w:val="0"/>
          <w:sz w:val="24"/>
          <w:szCs w:val="24"/>
        </w:rPr>
        <w:tab/>
      </w:r>
      <w:r w:rsidR="00F3357A">
        <w:rPr>
          <w:rFonts w:ascii="Times New Roman" w:hAnsi="Times New Roman" w:cs="Times New Roman"/>
          <w:b w:val="0"/>
          <w:sz w:val="24"/>
          <w:szCs w:val="24"/>
        </w:rPr>
        <w:tab/>
      </w:r>
      <w:r w:rsidR="00F3357A">
        <w:rPr>
          <w:rFonts w:ascii="Times New Roman" w:hAnsi="Times New Roman" w:cs="Times New Roman"/>
          <w:b w:val="0"/>
          <w:sz w:val="24"/>
          <w:szCs w:val="24"/>
        </w:rPr>
        <w:tab/>
      </w:r>
      <w:r w:rsidR="00F3357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</w:t>
      </w:r>
      <w:r w:rsidR="00F3357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П.С. Борисенко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</w:t>
      </w:r>
    </w:p>
    <w:p w:rsidR="00DE0FD6" w:rsidRPr="006C70ED" w:rsidRDefault="00DE0FD6" w:rsidP="00DE0FD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0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DE0FD6" w:rsidRPr="006C70ED" w:rsidRDefault="00DE0FD6" w:rsidP="00DE0FD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C70ED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Pr="006C70ED">
        <w:rPr>
          <w:rFonts w:ascii="Times New Roman" w:hAnsi="Times New Roman" w:cs="Times New Roman"/>
          <w:b/>
          <w:iCs/>
          <w:sz w:val="24"/>
          <w:szCs w:val="24"/>
        </w:rPr>
        <w:t xml:space="preserve">администрации </w:t>
      </w:r>
    </w:p>
    <w:p w:rsidR="00DE0FD6" w:rsidRPr="006C70ED" w:rsidRDefault="00F3357A" w:rsidP="00DE0F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Кузьмичевского</w:t>
      </w:r>
      <w:r w:rsidR="00DE0FD6" w:rsidRPr="006C70ED">
        <w:rPr>
          <w:rFonts w:ascii="Times New Roman" w:hAnsi="Times New Roman" w:cs="Times New Roman"/>
          <w:b/>
          <w:iCs/>
          <w:sz w:val="24"/>
          <w:szCs w:val="24"/>
        </w:rPr>
        <w:t xml:space="preserve"> сельского поселения</w:t>
      </w:r>
    </w:p>
    <w:p w:rsidR="00DE0FD6" w:rsidRPr="006C70ED" w:rsidRDefault="00DE0FD6" w:rsidP="00DE0FD6">
      <w:pPr>
        <w:pStyle w:val="ConsPlusTitle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от </w:t>
      </w:r>
      <w:r w:rsidR="00F3357A">
        <w:rPr>
          <w:rFonts w:ascii="Times New Roman" w:hAnsi="Times New Roman" w:cs="Times New Roman"/>
          <w:sz w:val="24"/>
          <w:szCs w:val="24"/>
        </w:rPr>
        <w:t>24.10.2024</w:t>
      </w:r>
      <w:r w:rsidRPr="006C70ED">
        <w:rPr>
          <w:rFonts w:ascii="Times New Roman" w:hAnsi="Times New Roman" w:cs="Times New Roman"/>
          <w:sz w:val="24"/>
          <w:szCs w:val="24"/>
        </w:rPr>
        <w:t xml:space="preserve"> г.  № </w:t>
      </w:r>
      <w:r w:rsidR="00F3357A">
        <w:rPr>
          <w:rFonts w:ascii="Times New Roman" w:hAnsi="Times New Roman" w:cs="Times New Roman"/>
          <w:sz w:val="24"/>
          <w:szCs w:val="24"/>
        </w:rPr>
        <w:t>83</w:t>
      </w:r>
    </w:p>
    <w:p w:rsidR="00DE0FD6" w:rsidRPr="006C70ED" w:rsidRDefault="00DE0FD6" w:rsidP="00DE0FD6">
      <w:pPr>
        <w:pStyle w:val="ConsPlusTitle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0ED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коллегиального органа при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администрации </w:t>
      </w:r>
      <w:r w:rsidR="00F3357A" w:rsidRPr="00F3357A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 по согласованию документов, разрабатываемых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администрацией </w:t>
      </w:r>
      <w:r w:rsidR="00F3357A" w:rsidRPr="00F3357A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 и подведомственным ей муниципальным учреждением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3357A" w:rsidRPr="00F3357A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 при осуществлении закупок товаров, работ, услуг для обеспечения муниципальных нужд </w:t>
      </w:r>
      <w:r w:rsidR="00F3357A" w:rsidRPr="00F3357A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="00F3357A"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района Волгоградской области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0FD6" w:rsidRPr="006C70ED" w:rsidRDefault="00DE0FD6" w:rsidP="00DE0FD6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4643"/>
        <w:gridCol w:w="4644"/>
      </w:tblGrid>
      <w:tr w:rsidR="00F3357A" w:rsidTr="00F3357A">
        <w:tc>
          <w:tcPr>
            <w:tcW w:w="4643" w:type="dxa"/>
          </w:tcPr>
          <w:p w:rsidR="00F3357A" w:rsidRDefault="00C14E8C" w:rsidP="00DE0FD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П.С.</w:t>
            </w:r>
          </w:p>
        </w:tc>
        <w:tc>
          <w:tcPr>
            <w:tcW w:w="4644" w:type="dxa"/>
          </w:tcPr>
          <w:p w:rsidR="00F3357A" w:rsidRDefault="003B3802" w:rsidP="00DE0FD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коллегиального органа, глава администрации Кузьмичевского сельского поселения</w:t>
            </w:r>
          </w:p>
        </w:tc>
      </w:tr>
      <w:tr w:rsidR="00F3357A" w:rsidTr="00F3357A">
        <w:tc>
          <w:tcPr>
            <w:tcW w:w="4643" w:type="dxa"/>
          </w:tcPr>
          <w:p w:rsidR="00F3357A" w:rsidRDefault="00C14E8C" w:rsidP="00DE0FD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Немцова Е.Н.</w:t>
            </w:r>
          </w:p>
        </w:tc>
        <w:tc>
          <w:tcPr>
            <w:tcW w:w="4644" w:type="dxa"/>
          </w:tcPr>
          <w:p w:rsidR="00F3357A" w:rsidRDefault="003B3802" w:rsidP="003B3802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коллегиального органа, ведущий специалист администрации Кузьмичевского сельского поселения</w:t>
            </w:r>
          </w:p>
        </w:tc>
      </w:tr>
      <w:tr w:rsidR="003B3802" w:rsidTr="00F3357A">
        <w:tc>
          <w:tcPr>
            <w:tcW w:w="4643" w:type="dxa"/>
          </w:tcPr>
          <w:p w:rsidR="003B3802" w:rsidRDefault="003B3802" w:rsidP="008C4562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О.А.</w:t>
            </w:r>
          </w:p>
        </w:tc>
        <w:tc>
          <w:tcPr>
            <w:tcW w:w="4644" w:type="dxa"/>
          </w:tcPr>
          <w:p w:rsidR="003B3802" w:rsidRDefault="003B3802" w:rsidP="008C4562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коллегиального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администрации Кузьмичевского сельского поселения</w:t>
            </w:r>
          </w:p>
        </w:tc>
      </w:tr>
      <w:tr w:rsidR="003B3802" w:rsidTr="00F3357A">
        <w:tc>
          <w:tcPr>
            <w:tcW w:w="4643" w:type="dxa"/>
          </w:tcPr>
          <w:p w:rsidR="003B3802" w:rsidRDefault="003B3802" w:rsidP="00DE0FD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Ю.А.</w:t>
            </w:r>
          </w:p>
        </w:tc>
        <w:tc>
          <w:tcPr>
            <w:tcW w:w="4644" w:type="dxa"/>
          </w:tcPr>
          <w:p w:rsidR="003B3802" w:rsidRDefault="003B3802" w:rsidP="008C4562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администрации Кузьмичевского сельского поселения</w:t>
            </w:r>
          </w:p>
        </w:tc>
      </w:tr>
      <w:tr w:rsidR="003B3802" w:rsidTr="00F3357A">
        <w:tc>
          <w:tcPr>
            <w:tcW w:w="4643" w:type="dxa"/>
          </w:tcPr>
          <w:p w:rsidR="003B3802" w:rsidRDefault="003B3802" w:rsidP="00DE0FD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Полубоярцева А.А.</w:t>
            </w:r>
          </w:p>
        </w:tc>
        <w:tc>
          <w:tcPr>
            <w:tcW w:w="4644" w:type="dxa"/>
          </w:tcPr>
          <w:p w:rsidR="003B3802" w:rsidRDefault="003B3802" w:rsidP="003B3802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6C70ED">
              <w:rPr>
                <w:rFonts w:ascii="Times New Roman" w:hAnsi="Times New Roman" w:cs="Times New Roman"/>
                <w:sz w:val="24"/>
                <w:szCs w:val="24"/>
              </w:rPr>
              <w:t xml:space="preserve"> коллегиального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«Центр культуры и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Кузьмичевского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3802" w:rsidTr="00F3357A">
        <w:tc>
          <w:tcPr>
            <w:tcW w:w="4643" w:type="dxa"/>
          </w:tcPr>
          <w:p w:rsidR="003B3802" w:rsidRDefault="003B3802" w:rsidP="00DE0FD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Кордя П.М.</w:t>
            </w:r>
          </w:p>
        </w:tc>
        <w:tc>
          <w:tcPr>
            <w:tcW w:w="4644" w:type="dxa"/>
          </w:tcPr>
          <w:p w:rsidR="003B3802" w:rsidRDefault="003B3802" w:rsidP="003B3802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6C70ED">
              <w:rPr>
                <w:rFonts w:ascii="Times New Roman" w:hAnsi="Times New Roman" w:cs="Times New Roman"/>
                <w:sz w:val="24"/>
                <w:szCs w:val="24"/>
              </w:rPr>
              <w:t xml:space="preserve"> коллегиального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МКУК «Центр культуры и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Кузьмичевского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E0FD6" w:rsidRPr="006C70ED" w:rsidRDefault="00DE0FD6" w:rsidP="00DE0FD6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C70ED">
        <w:rPr>
          <w:rFonts w:ascii="Times New Roman" w:hAnsi="Times New Roman" w:cs="Times New Roman"/>
          <w:b/>
          <w:sz w:val="24"/>
          <w:szCs w:val="24"/>
        </w:rPr>
        <w:t>УТВЕРЖДЕН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C70ED">
        <w:rPr>
          <w:rFonts w:ascii="Times New Roman" w:hAnsi="Times New Roman" w:cs="Times New Roman"/>
          <w:b/>
          <w:sz w:val="24"/>
          <w:szCs w:val="24"/>
        </w:rPr>
        <w:t xml:space="preserve">постановлением </w:t>
      </w:r>
      <w:r w:rsidRPr="006C70ED">
        <w:rPr>
          <w:rFonts w:ascii="Times New Roman" w:hAnsi="Times New Roman" w:cs="Times New Roman"/>
          <w:b/>
          <w:iCs/>
          <w:sz w:val="24"/>
          <w:szCs w:val="24"/>
        </w:rPr>
        <w:t>администрации</w:t>
      </w: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C70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14E8C">
        <w:rPr>
          <w:rFonts w:ascii="Times New Roman" w:hAnsi="Times New Roman" w:cs="Times New Roman"/>
          <w:b/>
          <w:iCs/>
          <w:sz w:val="24"/>
          <w:szCs w:val="24"/>
        </w:rPr>
        <w:t>Кузьмичевского</w:t>
      </w:r>
      <w:r w:rsidRPr="006C70ED">
        <w:rPr>
          <w:rFonts w:ascii="Times New Roman" w:hAnsi="Times New Roman" w:cs="Times New Roman"/>
          <w:b/>
          <w:iCs/>
          <w:sz w:val="24"/>
          <w:szCs w:val="24"/>
        </w:rPr>
        <w:t xml:space="preserve"> сельского поселения</w:t>
      </w:r>
    </w:p>
    <w:p w:rsidR="00DE0FD6" w:rsidRPr="006C70ED" w:rsidRDefault="00DE0FD6" w:rsidP="00DE0FD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70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14E8C">
        <w:rPr>
          <w:rFonts w:ascii="Times New Roman" w:hAnsi="Times New Roman" w:cs="Times New Roman"/>
          <w:b/>
          <w:bCs/>
          <w:sz w:val="24"/>
          <w:szCs w:val="24"/>
        </w:rPr>
        <w:t>24.10.2024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 г.  № </w:t>
      </w:r>
      <w:r w:rsidR="00C14E8C">
        <w:rPr>
          <w:rFonts w:ascii="Times New Roman" w:hAnsi="Times New Roman" w:cs="Times New Roman"/>
          <w:b/>
          <w:bCs/>
          <w:sz w:val="24"/>
          <w:szCs w:val="24"/>
        </w:rPr>
        <w:t>83</w:t>
      </w:r>
    </w:p>
    <w:p w:rsidR="00DE0FD6" w:rsidRPr="006C70ED" w:rsidRDefault="00DE0FD6" w:rsidP="00DE0FD6">
      <w:pPr>
        <w:spacing w:after="0" w:line="200" w:lineRule="atLeast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0E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деятельности коллегиального органа при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администрации </w:t>
      </w:r>
      <w:r w:rsidR="00C14E8C" w:rsidRPr="00F3357A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по согласованию документов, разрабатываемых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администрацией  </w:t>
      </w:r>
      <w:r w:rsidR="00C14E8C" w:rsidRPr="00F3357A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района Волгоградской области  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и подведомственным ей муниципальным учреждением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14E8C" w:rsidRPr="00F3357A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района Волгоградской области 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при осуществлении закупок товаров, работ, услуг для обеспечения муниципальных нужд </w:t>
      </w:r>
      <w:r w:rsidR="00C14E8C" w:rsidRPr="00F3357A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района Волгоградской области</w:t>
      </w: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 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основные положения создания и организацию работы, в том числе в дистанционной форме, коллегиального органа при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sz w:val="24"/>
          <w:szCs w:val="24"/>
        </w:rPr>
        <w:t xml:space="preserve">по согласованию документов, разрабатываемых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администрацией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sz w:val="24"/>
          <w:szCs w:val="24"/>
        </w:rPr>
        <w:t xml:space="preserve">и подведомственным ей муниципальным учреждением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 </w:t>
      </w:r>
      <w:r w:rsidRPr="006C70ED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для обеспечения муниципальных нужд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 Волгоградской области </w:t>
      </w:r>
      <w:r w:rsidRPr="006C70ED">
        <w:rPr>
          <w:rFonts w:ascii="Times New Roman" w:hAnsi="Times New Roman" w:cs="Times New Roman"/>
          <w:sz w:val="24"/>
          <w:szCs w:val="24"/>
        </w:rPr>
        <w:t>(далее соответственно именуются – коллегиальный орган, заказчики, закупки).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1.2. В целях настоящего Порядка под документами, разрабатываемыми заказчиками при осуществлении закупок (далее именуются - закупочные документы), понимаются: описание объекта закупки (техническое задание), проект контракта, обоснование начальной (максимальной) цены контракта (цены единицы товара, работы, услуги), требования к участникам закупки, сведения о предоставляемых преимуществах и (или) </w:t>
      </w:r>
      <w:r w:rsidRPr="00DE0FD6">
        <w:rPr>
          <w:rFonts w:ascii="Times New Roman" w:hAnsi="Times New Roman" w:cs="Times New Roman"/>
          <w:sz w:val="24"/>
          <w:szCs w:val="24"/>
        </w:rPr>
        <w:t>применении</w:t>
      </w:r>
      <w:r w:rsidRPr="006C70ED">
        <w:rPr>
          <w:rFonts w:ascii="Times New Roman" w:hAnsi="Times New Roman" w:cs="Times New Roman"/>
          <w:sz w:val="24"/>
          <w:szCs w:val="24"/>
        </w:rPr>
        <w:t xml:space="preserve"> национального режима при осуществлении закупок, критерии оценки заявок участников закупки, иные условия закупки, включаемые в состав извещения об осуществлении закупки в соответствии с Федеральным законом от 05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C70ED">
        <w:rPr>
          <w:rFonts w:ascii="Times New Roman" w:hAnsi="Times New Roman" w:cs="Times New Roman"/>
          <w:sz w:val="24"/>
          <w:szCs w:val="24"/>
        </w:rPr>
        <w:t xml:space="preserve"> 44-ФЗ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C70ED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70ED">
        <w:rPr>
          <w:rFonts w:ascii="Times New Roman" w:hAnsi="Times New Roman" w:cs="Times New Roman"/>
          <w:sz w:val="24"/>
          <w:szCs w:val="24"/>
        </w:rPr>
        <w:t xml:space="preserve"> (далее именуется - Закон о контрактной системе), а также дополнительные соглашения к заключенным контрактам, предусматривающие изменение их существенных условий или их расторжение.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Иные термины и понятия, предусмотренные настоящим Порядком, используются в значениях, определенных Законом о контрактной системе.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1.3. В своей деятельности коллегиальный орган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Волгоградской области, муниципальными нормативными правовыми актами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sz w:val="24"/>
          <w:szCs w:val="24"/>
        </w:rPr>
        <w:t>, а также настоящим Порядком.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1.4. Основными целями создания и деятельности коллегиального органа являются: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lastRenderedPageBreak/>
        <w:t>предотвращение коррупционных и иных правонарушений при осуществлении закупок;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обеспечение гласности и прозрачности осуществления закупок;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повышение эффективности и результативности расходования бюджетных средств;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развитие добросовестной конкуренции среди участников закупок.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1.5. Задачами коллегиального органа являются: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выработка единых предложений по соблюдению заказчиками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положений иных отраслей законодательства Российской Федерации применительно к объекту закупки;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предварительное согласование закупочных документов, разрабатываемых заказчиками;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рассмотрение проблемных вопросов, возникающих в ходе разработки заказчиками закупочных документов.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1.6. Согласованию подлежат закупочные документы, разрабатываемые при осуществлении закупок, включенных в перечень закупок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sz w:val="24"/>
          <w:szCs w:val="24"/>
        </w:rPr>
        <w:t xml:space="preserve"> и подведомственного ей муниципального учреждения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sz w:val="24"/>
          <w:szCs w:val="24"/>
        </w:rPr>
        <w:t xml:space="preserve">, при осуществлении которых закупочные документы подлежат согласованию коллегиальным органом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 Волгоградской области</w:t>
      </w:r>
      <w:r w:rsidRPr="006C70ED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 Волгоградской области </w:t>
      </w:r>
      <w:r w:rsidRPr="006C70ED">
        <w:rPr>
          <w:rFonts w:ascii="Times New Roman" w:hAnsi="Times New Roman" w:cs="Times New Roman"/>
          <w:sz w:val="24"/>
          <w:szCs w:val="24"/>
        </w:rPr>
        <w:t>(далее именуется - перечень закупок)</w:t>
      </w:r>
      <w:r w:rsidRPr="006C70ED">
        <w:rPr>
          <w:rFonts w:ascii="Times New Roman" w:hAnsi="Times New Roman" w:cs="Times New Roman"/>
          <w:iCs/>
          <w:sz w:val="24"/>
          <w:szCs w:val="24"/>
        </w:rPr>
        <w:t>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В перечень закупок подлежат обязательному включению: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закупки в рамках реализации национальных, федеральных, региональных, муниципальных или приоритетных проектов;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закупки с начальной (максимальной) ценой контракта (максимальным значением цены контракта) свыше 1 млн. рублей;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закупки, имеющие высокую социальную или экономическую значимость для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sz w:val="24"/>
          <w:szCs w:val="24"/>
        </w:rPr>
        <w:t>[в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(уникальностью, инновационностью)].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В перечень закупок не подлежат включению: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закупки, сведения о которых составляют государственную тайну;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закупки, осуществляемые у единственного поставщика (подрядчика, исполнителя) в случаях, предусмотренных пунктами 1, 2, 4, 5, 6, 8, 9, 11, 16, 20, 22, 23, 24 - 30 части 1 статьи 93 Закона о контрактной системе.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Иные критерии для включения в перечень закупок определяются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администрацией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1.7. Коллегиальный орган осуществляет следующие функции: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рассматривает закупочные документы, разрабатываемые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администрацией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sz w:val="24"/>
          <w:szCs w:val="24"/>
        </w:rPr>
        <w:t xml:space="preserve">и в случаях, установленных настоящим Порядком, </w:t>
      </w:r>
      <w:r w:rsidRPr="006C70ED">
        <w:rPr>
          <w:rFonts w:ascii="Times New Roman" w:hAnsi="Times New Roman" w:cs="Times New Roman"/>
          <w:sz w:val="24"/>
          <w:szCs w:val="24"/>
        </w:rPr>
        <w:lastRenderedPageBreak/>
        <w:t xml:space="preserve">подведомственным ей муниципальным учреждением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sz w:val="24"/>
          <w:szCs w:val="24"/>
        </w:rPr>
        <w:t>при осуществлении ими закупок, включенных в Перечень закупок;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принимает решения о согласовании закупочных документов;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принимает решения об отказе в согласовании закупочных документов и возвращении их на доработку;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при необходимости осуществляет повторное рассмотрение доработанных закупочных документов.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1.7. Закупки, не прошедшие согласование коллегиальным органом в случаях, установленных настоящим Порядком, не осуществляются.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ED">
        <w:rPr>
          <w:rFonts w:ascii="Times New Roman" w:hAnsi="Times New Roman" w:cs="Times New Roman"/>
          <w:b/>
          <w:bCs/>
          <w:sz w:val="24"/>
          <w:szCs w:val="24"/>
        </w:rPr>
        <w:t>2. Состав коллегиального органа.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2.1. Коллегиальный орган формируется в составе руководителя коллегиального органа, заместителя руководителя коллегиального органа, секретаря коллегиального органа и иных членов коллегиального органа. Состав коллегиального органа не может быть менее 3 членов.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2.2. Руководителем коллегиального органа является руководитель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sz w:val="24"/>
          <w:szCs w:val="24"/>
        </w:rPr>
        <w:t>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2.3. В целях объективного и всестороннего рассмотрения вопросов, относящихся к полномочиям коллегиального органа, в его состав, помимо представителей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sz w:val="24"/>
          <w:szCs w:val="24"/>
        </w:rPr>
        <w:t xml:space="preserve">и подведомственного ей муниципального учреждения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iCs/>
          <w:sz w:val="24"/>
          <w:szCs w:val="24"/>
        </w:rPr>
        <w:t>,</w:t>
      </w:r>
      <w:r w:rsidRPr="006C70ED">
        <w:rPr>
          <w:rFonts w:ascii="Times New Roman" w:hAnsi="Times New Roman" w:cs="Times New Roman"/>
          <w:sz w:val="24"/>
          <w:szCs w:val="24"/>
        </w:rPr>
        <w:t xml:space="preserve"> могут по согласованию включаться:</w:t>
      </w:r>
    </w:p>
    <w:p w:rsidR="00DE0FD6" w:rsidRPr="006C70ED" w:rsidRDefault="00DE0FD6" w:rsidP="00DE0FD6">
      <w:pPr>
        <w:pStyle w:val="HTML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представители территориальных органов федеральных органов исполнительной власти, органов исполнительной власти Волгоградской области, иных органов местного самоуправления </w:t>
      </w:r>
      <w:r w:rsidR="00C14E8C">
        <w:rPr>
          <w:rFonts w:ascii="Times New Roman" w:hAnsi="Times New Roman" w:cs="Times New Roman"/>
          <w:iCs/>
          <w:kern w:val="1"/>
          <w:sz w:val="24"/>
          <w:szCs w:val="24"/>
        </w:rPr>
        <w:t>Кузьмичевского</w:t>
      </w:r>
      <w:r w:rsidRPr="006C70ED">
        <w:rPr>
          <w:rFonts w:ascii="Times New Roman" w:hAnsi="Times New Roman" w:cs="Times New Roman"/>
          <w:iCs/>
          <w:kern w:val="1"/>
          <w:sz w:val="24"/>
          <w:szCs w:val="24"/>
        </w:rPr>
        <w:t xml:space="preserve"> сельского поселения</w:t>
      </w:r>
      <w:r w:rsidRPr="006C70ED">
        <w:rPr>
          <w:rFonts w:ascii="Times New Roman" w:hAnsi="Times New Roman" w:cs="Times New Roman"/>
          <w:sz w:val="24"/>
          <w:szCs w:val="24"/>
        </w:rPr>
        <w:t xml:space="preserve"> применительно к объекту закупки;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представители органа (учреждения), уполномоченного в сфере закупок товаров, работ, услуг для обеспечения муниципальных нужд </w:t>
      </w:r>
      <w:r w:rsidR="00C14E8C">
        <w:rPr>
          <w:rFonts w:ascii="Times New Roman" w:hAnsi="Times New Roman" w:cs="Times New Roman"/>
          <w:iCs/>
          <w:kern w:val="1"/>
          <w:sz w:val="24"/>
          <w:szCs w:val="24"/>
        </w:rPr>
        <w:t>Кузьмичевского</w:t>
      </w:r>
      <w:r w:rsidRPr="006C70ED">
        <w:rPr>
          <w:rFonts w:ascii="Times New Roman" w:hAnsi="Times New Roman" w:cs="Times New Roman"/>
          <w:iCs/>
          <w:kern w:val="1"/>
          <w:sz w:val="24"/>
          <w:szCs w:val="24"/>
        </w:rPr>
        <w:t xml:space="preserve"> сельского поселения</w:t>
      </w:r>
      <w:r w:rsidRPr="006C70ED">
        <w:rPr>
          <w:rFonts w:ascii="Times New Roman" w:hAnsi="Times New Roman" w:cs="Times New Roman"/>
          <w:sz w:val="24"/>
          <w:szCs w:val="24"/>
        </w:rPr>
        <w:t>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представители общественных институтов;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эксперты, обладающие специальными знаниями применительно к объекту закупки;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представители правоохранительных органов.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Указанные лица также могут быть приглашены для участия в работе коллегиального органа с правом совещательного голоса без включения в его состав.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2.4. Персональный состав коллегиального органа утверждается постановлением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sz w:val="24"/>
          <w:szCs w:val="24"/>
        </w:rPr>
        <w:t>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ED">
        <w:rPr>
          <w:rFonts w:ascii="Times New Roman" w:hAnsi="Times New Roman" w:cs="Times New Roman"/>
          <w:b/>
          <w:bCs/>
          <w:sz w:val="24"/>
          <w:szCs w:val="24"/>
        </w:rPr>
        <w:t>3. Порядок организации деятельности коллегиального органа.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92"/>
      <w:bookmarkEnd w:id="1"/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3.1. Руководитель коллегиального органа руководит деятельностью коллегиального органа, обеспечивает выполнение возложенных на коллегиальный орган функций, ведет заседания коллегиального органа, осуществляет иные полномочия, предусмотренные настоящим Порядком.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В отсутствие руководителя коллегиального органа его полномочия осуществляет заместитель руководителя коллегиального органа. 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В случае единовременного отсутствия руководителя и заместителя руководителя коллегиального органа полномочия руководителя коллегиального органа осуществляет </w:t>
      </w:r>
      <w:r w:rsidRPr="006C70ED">
        <w:rPr>
          <w:rFonts w:ascii="Times New Roman" w:hAnsi="Times New Roman" w:cs="Times New Roman"/>
          <w:sz w:val="24"/>
          <w:szCs w:val="24"/>
        </w:rPr>
        <w:lastRenderedPageBreak/>
        <w:t>один из членов коллегиального органа по поручению руководителя коллегиального органа.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3.2. Закупочные документы в трехдневный срок со дня их подготовки заказчиками направляются для рассмотрения и согласования в коллегиальный орган.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3.3. Рассмотрение закупочных документов осуществляется на заседании коллегиального органа. 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Руководитель коллегиального органа формирует повестку заседания коллегиального органа и определяет дату, место, время его проведения в уведомлении о заседании коллегиального органа. 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Повестка и уведомление о заседании коллегиального органа направляется секретарем коллегиального органа всем членам коллегиального органа не позднее, чем за 3 дня до даты заседания.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3.4. Заседания коллегиального органа проводятся по мере необходимости по инициативе руководителя коллегиального органа.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3.5. Заседание коллегиального органа считается правомочным, если на нем присутствует не менее половины его членов.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3.6. Решения коллегиального органа принимаются большинством голосов присутствующих на заседании членов коллегиального органа. В случае равенства голосов решающим является голос руководителя коллегиального органа.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коллегиального органа, которая может привести к конфликту интересов при рассмотрении вопроса, включенного в повестку заседания коллегиального органа, он обязан до начала заседания заявить об этом. В таком случае соответствующий член коллегиального органа не принимает участия в рассмотрении указанного вопроса.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3.7. Решения коллегиального органа оформляются протоколом, который подписывается всеми членами коллегиального органа, присутствовавшими на заседании коллегиального органа.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3.8. По решению руководителя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 в порядке, установленном пунктами 3.9-3.20 настоящего Порядка.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3.9. В случае проведения заседания коллегиального органа в дистанционной форме (без созыва заседания) заочное голосование осуществляется путем заполнения опросных листов.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3.10. Руководитель коллегиального органа утверждает перечень вопросов, выносимых на заочное голосование, устанавливает дату окончания срока представления заполненных опросных листов и дату подведения итогов заочного голосования. Секретарь коллегиального органа подготавливает опросные листы и необходимые материалы по вопросам, вынесенным на заочное голосование.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3.11. Сообщение о проведении заочного голосования направляется секретарем коллегиального органа членам коллегиального органа посредством единой автоматизированной системы электронного документооборота и (или) электронного почтового отправления (на адреса электронной почты, предоставленные членами коллегиального органа). 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К сообщению о проведении заочного голосования прилагаются опросные листы и необходимые материалы по вопросам, выносимым на заочное голосование. В сообщении указываются даты окончания срока представления заполненных опросных листов и подведения итогов заочного голосования.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3.12. Сообщение о проведении заочного голосования направляется членам коллегиального органа не позднее чем за 3 дня до даты окончания срока представления заполненных опросных листов.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3.13. Заочное голосование считается правомочным, если не менее половины членов </w:t>
      </w:r>
      <w:r w:rsidRPr="006C70ED">
        <w:rPr>
          <w:rFonts w:ascii="Times New Roman" w:hAnsi="Times New Roman" w:cs="Times New Roman"/>
          <w:sz w:val="24"/>
          <w:szCs w:val="24"/>
        </w:rPr>
        <w:lastRenderedPageBreak/>
        <w:t>коллегиального органа представили в установленный срок надлежащим образом оформленные опросные листы посредством единой автоматизированной системы электронного документооборота и (или) электронного почтового отправления.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3.14. Решения по результатам заочного голосования принимаются простым большинством голосов членов коллегиального органа, представивших в установленный срок опросные листы, оформленные надлежащим образом. При равенстве голосов членов коллегиального органа, представивших опросные листы, оформленные надлежащим образом, голос руководителя коллегиального органа является решающим.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3.15. Датой принятия решения по результатам заочного голосования считается дата подведения итогов заочного голосования, указанная в сообщении о проведении заочного голосования и в опросных листах.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3.16. По каждому вопросу, выносимому на заочное голосование, составляется отдельный опросный лист, который содержит: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фамилию, имя и отчество члена коллегиального органа, которому направляется опросный лист;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формулировку вопроса, выносимого на заочное голосование, и формулировку предлагаемого решения;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варианты голосования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C70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7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C70ED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70ED">
        <w:rPr>
          <w:rFonts w:ascii="Times New Roman" w:hAnsi="Times New Roman" w:cs="Times New Roman"/>
          <w:sz w:val="24"/>
          <w:szCs w:val="24"/>
        </w:rPr>
        <w:t>);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дату подведения итогов заочного голосования.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При варианте голосования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C70ED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70ED">
        <w:rPr>
          <w:rFonts w:ascii="Times New Roman" w:hAnsi="Times New Roman" w:cs="Times New Roman"/>
          <w:sz w:val="24"/>
          <w:szCs w:val="24"/>
        </w:rPr>
        <w:t xml:space="preserve"> к опросному листу прикладывается аргументированное обоснование несогласия с предлагаемым решением.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3.17. Голосование по вопросам, включенным в перечень вопросов, проводится путем проставления членом коллегиального органа в опросном листе только одного из возможных вариантов голосования. Опросный лист подписывается членом коллегиального органа.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В случае представления опросного листа посредством единой автоматизированной системы электронного документооборота опросный лист подписывается электронной подписью члена коллегиального органа.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3.18. На основании опросных листов, оформленных надлежащим образом и представленных в установленный срок, составляется протокол заочного голосования членов коллегиального органа, в котором указываются: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место и время составления протокола;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дата подведения итогов заочного голосования;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члены коллегиального органа, опросные листы которых учитываются при принятии решения;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вопросы, вынесенные на заочное голосование, и результаты заочного голосования по каждому вопросу;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принятые решения.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3.19. Протокол заочного голосования членов коллегиального органа подписывается руководителем коллегиального органа, секретарем коллегиального органа.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3.20.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его подписания.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3.21. По результатам рассмотрения представленных заказчиком закупочных документов коллегиальный орган принимает решение о согласовании закупочных документов или об отказе в согласовании закупочных документов и возвращении их заказчику на доработку.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 w:rsidRPr="006C70ED">
        <w:rPr>
          <w:rFonts w:ascii="Times New Roman" w:hAnsi="Times New Roman" w:cs="Times New Roman"/>
          <w:sz w:val="24"/>
          <w:szCs w:val="24"/>
        </w:rPr>
        <w:t>3.22. После устранения причин, послуживших основанием для принятия коллегиальным органом решения об отказе в согласовании закупочных документов и возвращении их заказчику на доработку, закупочные документы, доработанные заказчиком, представляются на повторное рассмотрение в коллегиальный орган.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lastRenderedPageBreak/>
        <w:t>Повторное рассмотрение коллегиальным органом закупочных документов, доработанных заказчиком, осуществляется в соответствии с пунктами 3.2 – 3.22 настоящего Порядка.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6C70ED">
        <w:rPr>
          <w:rFonts w:ascii="Times New Roman" w:hAnsi="Times New Roman" w:cs="Times New Roman"/>
          <w:sz w:val="24"/>
          <w:szCs w:val="24"/>
        </w:rPr>
        <w:t xml:space="preserve">3.23. При принятии решения о согласовании закупочных документов коллегиальным органом муниципального учреждения </w:t>
      </w:r>
      <w:r w:rsidRPr="006C70ED">
        <w:rPr>
          <w:rFonts w:ascii="Times New Roman" w:hAnsi="Times New Roman" w:cs="Times New Roman"/>
          <w:iCs/>
          <w:kern w:val="1"/>
          <w:sz w:val="24"/>
          <w:szCs w:val="24"/>
        </w:rPr>
        <w:t xml:space="preserve">наименование 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 </w:t>
      </w:r>
      <w:r w:rsidRPr="006C70ED">
        <w:rPr>
          <w:rFonts w:ascii="Times New Roman" w:hAnsi="Times New Roman" w:cs="Times New Roman"/>
          <w:sz w:val="24"/>
          <w:szCs w:val="24"/>
        </w:rPr>
        <w:t>заказчик в день принятия такого решения направляет руководителю коллегиального органа уведомление о принятом решении с указанием планируемой даты размещения в единой информационной системе извещения об осуществлении соответствующей закупки либо в случае заключения контракта с единственным поставщиком (подрядчиком, исполнителем) - планируемой даты заключения контракта с приложением копии решения о согласовании закупочных документов.</w:t>
      </w:r>
      <w:bookmarkStart w:id="4" w:name="p108"/>
      <w:bookmarkEnd w:id="4"/>
      <w:r w:rsidRPr="006C7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По инициативе руководителя коллегиального органа закупочные документы, разработанные подведомственными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администрацией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 Волгоградской области </w:t>
      </w:r>
      <w:r w:rsidRPr="006C70ED">
        <w:rPr>
          <w:rFonts w:ascii="Times New Roman" w:hAnsi="Times New Roman" w:cs="Times New Roman"/>
          <w:sz w:val="24"/>
          <w:szCs w:val="24"/>
        </w:rPr>
        <w:t xml:space="preserve">соответствующим органам исполнительной власти муниципальными учреждениями </w:t>
      </w:r>
      <w:r w:rsidR="00C14E8C">
        <w:rPr>
          <w:rFonts w:ascii="Times New Roman" w:hAnsi="Times New Roman" w:cs="Times New Roman"/>
          <w:iCs/>
          <w:kern w:val="1"/>
          <w:sz w:val="24"/>
          <w:szCs w:val="24"/>
        </w:rPr>
        <w:t>Кузьмичевского</w:t>
      </w:r>
      <w:r w:rsidRPr="006C70ED">
        <w:rPr>
          <w:rFonts w:ascii="Times New Roman" w:hAnsi="Times New Roman" w:cs="Times New Roman"/>
          <w:iCs/>
          <w:kern w:val="1"/>
          <w:sz w:val="24"/>
          <w:szCs w:val="24"/>
        </w:rPr>
        <w:t xml:space="preserve"> сельского поселения</w:t>
      </w:r>
      <w:r w:rsidRPr="006C70ED">
        <w:rPr>
          <w:rFonts w:ascii="Times New Roman" w:hAnsi="Times New Roman" w:cs="Times New Roman"/>
          <w:sz w:val="24"/>
          <w:szCs w:val="24"/>
        </w:rPr>
        <w:t>, могут быть истребованы и рассмотрены коллегиальным органом в порядке, предусмотренном разделом 3 настоящего Порядка, не позднее дня, предшествующего планируемой дате размещения извещения об осуществлении закупки (планируемой дате заключения контракта), указанной в уведомлении, предусмотренном абзацем первым настоящего пункта.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3.24. Организационно-техническое обеспечение деятельности коллегиального органа осуществляет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администрация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sz w:val="24"/>
          <w:szCs w:val="24"/>
        </w:rPr>
        <w:t>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0E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4E8C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4E8C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4E8C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4E8C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4E8C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4E8C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4E8C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4E8C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4E8C" w:rsidRPr="006C70ED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0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 </w:t>
      </w: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C70ED">
        <w:rPr>
          <w:rFonts w:ascii="Times New Roman" w:hAnsi="Times New Roman" w:cs="Times New Roman"/>
          <w:b/>
          <w:sz w:val="24"/>
          <w:szCs w:val="24"/>
        </w:rPr>
        <w:t xml:space="preserve">постановлением </w:t>
      </w:r>
      <w:r w:rsidRPr="006C70ED">
        <w:rPr>
          <w:rFonts w:ascii="Times New Roman" w:hAnsi="Times New Roman" w:cs="Times New Roman"/>
          <w:b/>
          <w:iCs/>
          <w:sz w:val="24"/>
          <w:szCs w:val="24"/>
        </w:rPr>
        <w:t>администрации</w:t>
      </w: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C70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14E8C">
        <w:rPr>
          <w:rFonts w:ascii="Times New Roman" w:hAnsi="Times New Roman" w:cs="Times New Roman"/>
          <w:b/>
          <w:iCs/>
          <w:sz w:val="24"/>
          <w:szCs w:val="24"/>
        </w:rPr>
        <w:t>Кузьмичевского</w:t>
      </w:r>
      <w:r w:rsidRPr="006C70ED">
        <w:rPr>
          <w:rFonts w:ascii="Times New Roman" w:hAnsi="Times New Roman" w:cs="Times New Roman"/>
          <w:b/>
          <w:iCs/>
          <w:sz w:val="24"/>
          <w:szCs w:val="24"/>
        </w:rPr>
        <w:t xml:space="preserve"> сельского поселения</w:t>
      </w:r>
    </w:p>
    <w:p w:rsidR="00DE0FD6" w:rsidRPr="006C70ED" w:rsidRDefault="00DE0FD6" w:rsidP="00DE0FD6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70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14E8C">
        <w:rPr>
          <w:rFonts w:ascii="Times New Roman" w:hAnsi="Times New Roman" w:cs="Times New Roman"/>
          <w:b/>
          <w:bCs/>
          <w:sz w:val="24"/>
          <w:szCs w:val="24"/>
        </w:rPr>
        <w:t>24.10.2024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 г.  № </w:t>
      </w:r>
      <w:r w:rsidR="00C14E8C">
        <w:rPr>
          <w:rFonts w:ascii="Times New Roman" w:hAnsi="Times New Roman" w:cs="Times New Roman"/>
          <w:b/>
          <w:bCs/>
          <w:sz w:val="24"/>
          <w:szCs w:val="24"/>
        </w:rPr>
        <w:t>83</w:t>
      </w: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0E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взаимодействия коллегиального органа при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 по согласованию документов, разрабатываемых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администрацией  </w:t>
      </w:r>
      <w:r w:rsidR="00C14E8C" w:rsidRPr="00C14E8C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района Волгоградской области 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 и подведомственным ей муниципальным учреждением </w:t>
      </w:r>
      <w:r w:rsidR="00C14E8C" w:rsidRPr="00C14E8C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  при осуществлении закупок товаров, работ, услуг для обеспечения муниципальных нужд </w:t>
      </w:r>
      <w:r w:rsidR="00C14E8C" w:rsidRPr="00C14E8C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 , с подведомственным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 учреждением </w:t>
      </w:r>
      <w:r w:rsidR="00C14E8C" w:rsidRPr="00C14E8C">
        <w:rPr>
          <w:rFonts w:ascii="Times New Roman" w:hAnsi="Times New Roman" w:cs="Times New Roman"/>
          <w:b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70ED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</w:t>
      </w:r>
      <w:r w:rsidRPr="006C70ED">
        <w:rPr>
          <w:rFonts w:ascii="Times New Roman" w:hAnsi="Times New Roman" w:cs="Times New Roman"/>
          <w:sz w:val="24"/>
          <w:szCs w:val="24"/>
        </w:rPr>
        <w:t xml:space="preserve">разработан в соответствии с Порядком организации деятельности коллегиального органа при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sz w:val="24"/>
          <w:szCs w:val="24"/>
        </w:rPr>
        <w:t xml:space="preserve">по согласованию документов, разрабатываемых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администрацией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C70ED">
        <w:rPr>
          <w:rFonts w:ascii="Times New Roman" w:hAnsi="Times New Roman" w:cs="Times New Roman"/>
          <w:sz w:val="24"/>
          <w:szCs w:val="24"/>
        </w:rPr>
        <w:t xml:space="preserve">и подведомственным ей муниципальным учреждением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 Волгоградской области 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товаров, работ, услуг для обеспечения муниципальных нужд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>муниципально</w:t>
      </w:r>
      <w:r w:rsidR="00C14E8C">
        <w:rPr>
          <w:rFonts w:ascii="Times New Roman" w:hAnsi="Times New Roman" w:cs="Times New Roman"/>
          <w:bCs/>
          <w:iCs/>
          <w:sz w:val="24"/>
          <w:szCs w:val="24"/>
        </w:rPr>
        <w:t>го района Волгоградской области</w:t>
      </w:r>
      <w:r w:rsidRPr="006C70ED">
        <w:rPr>
          <w:rFonts w:ascii="Times New Roman" w:hAnsi="Times New Roman" w:cs="Times New Roman"/>
          <w:iCs/>
          <w:sz w:val="24"/>
          <w:szCs w:val="24"/>
        </w:rPr>
        <w:t>,</w:t>
      </w:r>
      <w:r w:rsidR="00C14E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sz w:val="24"/>
          <w:szCs w:val="24"/>
        </w:rPr>
        <w:t xml:space="preserve">(далее – Порядок организации деятельности коллегиального органа) и 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регулирует вопросы </w:t>
      </w:r>
      <w:r w:rsidRPr="006C70ED">
        <w:rPr>
          <w:rFonts w:ascii="Times New Roman" w:hAnsi="Times New Roman" w:cs="Times New Roman"/>
          <w:sz w:val="24"/>
          <w:szCs w:val="24"/>
        </w:rPr>
        <w:t xml:space="preserve">взаимодействия коллегиального органа при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sz w:val="24"/>
          <w:szCs w:val="24"/>
        </w:rPr>
        <w:t xml:space="preserve">по согласованию документов, разрабатываемых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администрацией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sz w:val="24"/>
          <w:szCs w:val="24"/>
        </w:rPr>
        <w:t xml:space="preserve"> и подведомственным ей муниципальным учреждением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для обеспечения муниципальных нужд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sz w:val="24"/>
          <w:szCs w:val="24"/>
        </w:rPr>
        <w:t xml:space="preserve">(далее – коллегиальный орган), с подведомственным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sz w:val="24"/>
          <w:szCs w:val="24"/>
        </w:rPr>
        <w:t xml:space="preserve">муниципальным учреждением </w:t>
      </w:r>
      <w:r w:rsidR="00C14E8C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C14E8C"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sz w:val="24"/>
          <w:szCs w:val="24"/>
        </w:rPr>
        <w:t xml:space="preserve"> (далее – заказчик)</w:t>
      </w:r>
      <w:r w:rsidRPr="006C70ED">
        <w:rPr>
          <w:rFonts w:ascii="Times New Roman" w:hAnsi="Times New Roman" w:cs="Times New Roman"/>
          <w:bCs/>
          <w:sz w:val="24"/>
          <w:szCs w:val="24"/>
        </w:rPr>
        <w:t>.</w:t>
      </w:r>
    </w:p>
    <w:p w:rsidR="00DE0FD6" w:rsidRPr="006C70ED" w:rsidRDefault="00DE0FD6" w:rsidP="00DE0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1.2. Понятия, используемые в настоящем Порядке, применяются в том же значении, в каком они используются в Порядке организации деятельности коллегиального органа.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lastRenderedPageBreak/>
        <w:t>1.3. Отношения, связанные с организацией взаимодействия коллегиального органа и заказчика, не урегулированные настоящим Порядком, регулируются Порядком организации деятельности коллегиального органа.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0ED">
        <w:rPr>
          <w:rFonts w:ascii="Times New Roman" w:hAnsi="Times New Roman" w:cs="Times New Roman"/>
          <w:b/>
          <w:bCs/>
          <w:sz w:val="24"/>
          <w:szCs w:val="24"/>
        </w:rPr>
        <w:t>2. Порядок документооборота коллегиального органа с заказчиком.</w:t>
      </w:r>
    </w:p>
    <w:p w:rsidR="00DE0FD6" w:rsidRPr="006C70ED" w:rsidRDefault="00DE0FD6" w:rsidP="00DE0FD6">
      <w:pPr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>2.1. Направление документов и информации заказчиком коллегиальному органу или коллегиальным органом заказчику осуществляется посредством единой автоматизированной системы электронного документооборота и (или) электронного почтового отправления (на адреса электронной почты заказчика и секретаря коллегиального органа соответственно).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0ED">
        <w:rPr>
          <w:rFonts w:ascii="Times New Roman" w:hAnsi="Times New Roman" w:cs="Times New Roman"/>
          <w:bCs/>
          <w:sz w:val="24"/>
          <w:szCs w:val="24"/>
        </w:rPr>
        <w:t>2.2. Закупочные документы, разработанные заказчиком, могут быть истребованы и рассмотрены коллегиальным органом в случаях и порядке, предусмотренными порядком</w:t>
      </w:r>
      <w:r w:rsidRPr="006C70E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6C70ED">
        <w:rPr>
          <w:rFonts w:ascii="Times New Roman" w:hAnsi="Times New Roman" w:cs="Times New Roman"/>
          <w:bCs/>
          <w:sz w:val="24"/>
          <w:szCs w:val="24"/>
        </w:rPr>
        <w:t>деятельности коллегиального органа</w:t>
      </w:r>
      <w:r w:rsidRPr="006C70ED">
        <w:rPr>
          <w:rFonts w:ascii="Times New Roman" w:hAnsi="Times New Roman" w:cs="Times New Roman"/>
          <w:sz w:val="24"/>
          <w:szCs w:val="24"/>
        </w:rPr>
        <w:t>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bCs/>
          <w:sz w:val="24"/>
          <w:szCs w:val="24"/>
        </w:rPr>
        <w:t xml:space="preserve">2.3. Заказчик не позднее пяти рабочих дней со дня получения от коллегиального органа решения об </w:t>
      </w:r>
      <w:r w:rsidRPr="006C70ED">
        <w:rPr>
          <w:rFonts w:ascii="Times New Roman" w:hAnsi="Times New Roman" w:cs="Times New Roman"/>
          <w:sz w:val="24"/>
          <w:szCs w:val="24"/>
        </w:rPr>
        <w:t>отказе в согласовании и возвращении закупочных документов на доработку</w:t>
      </w:r>
      <w:r w:rsidRPr="006C7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sz w:val="24"/>
          <w:szCs w:val="24"/>
        </w:rPr>
        <w:t>устраняет причины, послужившие основанием для принятия коллегиальным органом решения об отказе в согласовании закупочных документов, и представляет их на повторное рассмотрение в коллегиальный орган.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Повторное рассмотрение коллегиальным органом закупочных документов, доработанных заказчиком, осуществляется в порядке, предусмотренном </w:t>
      </w:r>
      <w:r w:rsidRPr="006C70ED">
        <w:rPr>
          <w:rFonts w:ascii="Times New Roman" w:hAnsi="Times New Roman" w:cs="Times New Roman"/>
          <w:bCs/>
          <w:sz w:val="24"/>
          <w:szCs w:val="24"/>
        </w:rPr>
        <w:t>порядком</w:t>
      </w:r>
      <w:r w:rsidRPr="006C70E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6C70ED">
        <w:rPr>
          <w:rFonts w:ascii="Times New Roman" w:hAnsi="Times New Roman" w:cs="Times New Roman"/>
          <w:bCs/>
          <w:sz w:val="24"/>
          <w:szCs w:val="24"/>
        </w:rPr>
        <w:t>деятельности коллегиального органа.</w:t>
      </w: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4E8C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4E8C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4E8C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4E8C" w:rsidRPr="006C70ED" w:rsidRDefault="00C14E8C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0FD6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0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 </w:t>
      </w: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C70ED">
        <w:rPr>
          <w:rFonts w:ascii="Times New Roman" w:hAnsi="Times New Roman" w:cs="Times New Roman"/>
          <w:b/>
          <w:sz w:val="24"/>
          <w:szCs w:val="24"/>
        </w:rPr>
        <w:t xml:space="preserve">постановлением </w:t>
      </w:r>
      <w:r w:rsidRPr="006C70ED">
        <w:rPr>
          <w:rFonts w:ascii="Times New Roman" w:hAnsi="Times New Roman" w:cs="Times New Roman"/>
          <w:b/>
          <w:iCs/>
          <w:sz w:val="24"/>
          <w:szCs w:val="24"/>
        </w:rPr>
        <w:t>администрации</w:t>
      </w:r>
    </w:p>
    <w:p w:rsidR="00DE0FD6" w:rsidRPr="006C70ED" w:rsidRDefault="00DE0FD6" w:rsidP="00DE0FD6">
      <w:pPr>
        <w:autoSpaceDE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B3802">
        <w:rPr>
          <w:rFonts w:ascii="Times New Roman" w:hAnsi="Times New Roman" w:cs="Times New Roman"/>
          <w:b/>
          <w:iCs/>
          <w:sz w:val="24"/>
          <w:szCs w:val="24"/>
        </w:rPr>
        <w:t xml:space="preserve">Кузьмичевского </w:t>
      </w:r>
      <w:r w:rsidRPr="006C70ED">
        <w:rPr>
          <w:rFonts w:ascii="Times New Roman" w:hAnsi="Times New Roman" w:cs="Times New Roman"/>
          <w:b/>
          <w:iCs/>
          <w:sz w:val="24"/>
          <w:szCs w:val="24"/>
        </w:rPr>
        <w:t>сельского поселения</w:t>
      </w:r>
    </w:p>
    <w:p w:rsidR="00DE0FD6" w:rsidRPr="006C70ED" w:rsidRDefault="00DE0FD6" w:rsidP="00DE0FD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от </w:t>
      </w:r>
      <w:r w:rsidR="003B3802">
        <w:rPr>
          <w:rFonts w:ascii="Times New Roman" w:hAnsi="Times New Roman" w:cs="Times New Roman"/>
          <w:sz w:val="24"/>
          <w:szCs w:val="24"/>
        </w:rPr>
        <w:t>24.10.2024</w:t>
      </w:r>
      <w:r w:rsidRPr="006C70ED">
        <w:rPr>
          <w:rFonts w:ascii="Times New Roman" w:hAnsi="Times New Roman" w:cs="Times New Roman"/>
          <w:sz w:val="24"/>
          <w:szCs w:val="24"/>
        </w:rPr>
        <w:t xml:space="preserve"> г.  № </w:t>
      </w:r>
      <w:r w:rsidR="003B3802">
        <w:rPr>
          <w:rFonts w:ascii="Times New Roman" w:hAnsi="Times New Roman" w:cs="Times New Roman"/>
          <w:sz w:val="24"/>
          <w:szCs w:val="24"/>
        </w:rPr>
        <w:t>83</w:t>
      </w:r>
    </w:p>
    <w:p w:rsidR="00DE0FD6" w:rsidRPr="006C70ED" w:rsidRDefault="00DE0FD6" w:rsidP="00DE0FD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DE0FD6" w:rsidRPr="006C70ED" w:rsidRDefault="00DE0FD6" w:rsidP="00DE0FD6">
      <w:pPr>
        <w:pStyle w:val="ConsPlusTitle"/>
        <w:ind w:firstLine="567"/>
        <w:jc w:val="center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6C70ED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3B3802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="003B3802" w:rsidRPr="006C70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iCs/>
          <w:sz w:val="24"/>
          <w:szCs w:val="24"/>
        </w:rPr>
        <w:t xml:space="preserve">муниципального района Волгоградской области </w:t>
      </w:r>
      <w:r w:rsidRPr="006C70ED">
        <w:rPr>
          <w:rFonts w:ascii="Times New Roman" w:hAnsi="Times New Roman" w:cs="Times New Roman"/>
          <w:sz w:val="24"/>
          <w:szCs w:val="24"/>
        </w:rPr>
        <w:t xml:space="preserve"> и подведомственного ей муниципального учреждения </w:t>
      </w:r>
      <w:r w:rsidR="003B3802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Pr="006C70ED">
        <w:rPr>
          <w:rFonts w:ascii="Times New Roman" w:hAnsi="Times New Roman" w:cs="Times New Roman"/>
          <w:iCs/>
          <w:kern w:val="1"/>
          <w:sz w:val="24"/>
          <w:szCs w:val="24"/>
        </w:rPr>
        <w:t xml:space="preserve"> муниципального района Волгоградской области</w:t>
      </w:r>
      <w:r w:rsidRPr="006C70ED">
        <w:rPr>
          <w:rFonts w:ascii="Times New Roman" w:hAnsi="Times New Roman" w:cs="Times New Roman"/>
          <w:sz w:val="24"/>
          <w:szCs w:val="24"/>
        </w:rPr>
        <w:t xml:space="preserve">, при осуществлении которых разрабатываемые документы подлежат согласованию коллегиальными органами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r w:rsidR="003B3802" w:rsidRPr="00C14E8C">
        <w:rPr>
          <w:rFonts w:ascii="Times New Roman" w:hAnsi="Times New Roman" w:cs="Times New Roman"/>
          <w:iCs/>
          <w:sz w:val="24"/>
          <w:szCs w:val="24"/>
        </w:rPr>
        <w:t>Кузьмичевского сельского поселения Городищенского</w:t>
      </w:r>
      <w:r w:rsidRPr="006C70ED">
        <w:rPr>
          <w:rFonts w:ascii="Times New Roman" w:hAnsi="Times New Roman" w:cs="Times New Roman"/>
          <w:iCs/>
          <w:kern w:val="1"/>
          <w:sz w:val="24"/>
          <w:szCs w:val="24"/>
        </w:rPr>
        <w:t xml:space="preserve"> муниципального района Волгоградской области</w:t>
      </w:r>
    </w:p>
    <w:p w:rsidR="00DE0FD6" w:rsidRPr="006C70ED" w:rsidRDefault="00DE0FD6" w:rsidP="00DE0FD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C70ED">
        <w:rPr>
          <w:rFonts w:ascii="Times New Roman" w:hAnsi="Times New Roman" w:cs="Times New Roman"/>
          <w:b w:val="0"/>
          <w:sz w:val="24"/>
          <w:szCs w:val="24"/>
        </w:rPr>
        <w:t>- Закупки в рамках реализации национальных, федеральных, региональных, муниципальных или приоритетных проектов;</w:t>
      </w: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- Закупки с начальной (максимальной) ценой контракта (максимальным значением цены контракта) свыше 1 млн. рублей; </w:t>
      </w: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- Закупки, имеющие высокую социальную или экономическую значимость для </w:t>
      </w:r>
      <w:r w:rsidR="003B3802" w:rsidRPr="003B3802">
        <w:rPr>
          <w:rFonts w:ascii="Times New Roman" w:hAnsi="Times New Roman" w:cs="Times New Roman"/>
          <w:b w:val="0"/>
          <w:iCs/>
          <w:sz w:val="24"/>
          <w:szCs w:val="24"/>
        </w:rPr>
        <w:t>Кузьмичевского сельского поселения Городищенского</w:t>
      </w:r>
      <w:r w:rsidR="003B3802" w:rsidRPr="006C70ED">
        <w:rPr>
          <w:rFonts w:ascii="Times New Roman" w:hAnsi="Times New Roman" w:cs="Times New Roman"/>
          <w:b w:val="0"/>
          <w:iCs/>
          <w:kern w:val="1"/>
          <w:sz w:val="24"/>
          <w:szCs w:val="24"/>
        </w:rPr>
        <w:t xml:space="preserve"> </w:t>
      </w:r>
      <w:r w:rsidRPr="006C70ED">
        <w:rPr>
          <w:rFonts w:ascii="Times New Roman" w:hAnsi="Times New Roman" w:cs="Times New Roman"/>
          <w:b w:val="0"/>
          <w:iCs/>
          <w:kern w:val="1"/>
          <w:sz w:val="24"/>
          <w:szCs w:val="24"/>
        </w:rPr>
        <w:t>муниципального района Волгоградской области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(в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(уникальностью, инновационностью);</w:t>
      </w: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iCs/>
          <w:kern w:val="1"/>
          <w:sz w:val="24"/>
          <w:szCs w:val="24"/>
        </w:rPr>
      </w:pPr>
      <w:r w:rsidRPr="003B3802">
        <w:rPr>
          <w:rFonts w:ascii="Times New Roman" w:hAnsi="Times New Roman" w:cs="Times New Roman"/>
          <w:b w:val="0"/>
          <w:sz w:val="24"/>
          <w:szCs w:val="24"/>
        </w:rPr>
        <w:t>- Иные закупки.</w:t>
      </w:r>
      <w:r w:rsidRPr="006C70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E0FD6" w:rsidRPr="006C70ED" w:rsidRDefault="00DE0FD6" w:rsidP="00DE0FD6">
      <w:pPr>
        <w:pStyle w:val="ConsPlusTitle"/>
        <w:ind w:firstLine="567"/>
        <w:jc w:val="center"/>
        <w:rPr>
          <w:rFonts w:ascii="Times New Roman" w:hAnsi="Times New Roman" w:cs="Times New Roman"/>
          <w:iCs/>
          <w:kern w:val="1"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center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E0FD6" w:rsidRPr="006C70ED" w:rsidRDefault="00DE0FD6" w:rsidP="00DE0FD6">
      <w:pPr>
        <w:pStyle w:val="ConsPlusTitle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E0FD6" w:rsidRPr="006C70ED" w:rsidRDefault="00DE0FD6" w:rsidP="00DE0FD6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FD6" w:rsidRPr="006C70ED" w:rsidRDefault="00DE0FD6" w:rsidP="00DE0FD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42CD7" w:rsidRPr="00F42CD7" w:rsidRDefault="00F42CD7" w:rsidP="009008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2CD7" w:rsidRPr="00F42CD7" w:rsidSect="00DE0F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F23" w:rsidRDefault="00E83F23" w:rsidP="00900881">
      <w:pPr>
        <w:spacing w:after="0" w:line="240" w:lineRule="auto"/>
      </w:pPr>
      <w:r>
        <w:separator/>
      </w:r>
    </w:p>
  </w:endnote>
  <w:endnote w:type="continuationSeparator" w:id="1">
    <w:p w:rsidR="00E83F23" w:rsidRDefault="00E83F23" w:rsidP="0090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6" w:rsidRDefault="00DE0F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6" w:rsidRDefault="00DE0FD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6" w:rsidRDefault="00DE0FD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6" w:rsidRDefault="00DE0FD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6" w:rsidRDefault="00DE0FD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6" w:rsidRDefault="00DE0F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F23" w:rsidRDefault="00E83F23" w:rsidP="00900881">
      <w:pPr>
        <w:spacing w:after="0" w:line="240" w:lineRule="auto"/>
      </w:pPr>
      <w:r>
        <w:separator/>
      </w:r>
    </w:p>
  </w:footnote>
  <w:footnote w:type="continuationSeparator" w:id="1">
    <w:p w:rsidR="00E83F23" w:rsidRDefault="00E83F23" w:rsidP="0090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6" w:rsidRDefault="00DE0FD6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0;margin-top:.05pt;width:20.5pt;height:13.3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" stroked="f">
          <v:fill opacity="0"/>
          <v:textbox inset="0,0,0,0"/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6" w:rsidRDefault="00DE0FD6">
    <w:pPr>
      <w:pStyle w:val="1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4" type="#_x0000_t202" style="position:absolute;left:0;text-align:left;margin-left:0;margin-top:.05pt;width:18.85pt;height:1.5pt;z-index:25166131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" stroked="f">
          <v:fill opacity="0"/>
          <v:textbox inset="0,0,0,0">
            <w:txbxContent>
              <w:p w:rsidR="00DE0FD6" w:rsidRDefault="00DE0FD6">
                <w:pPr>
                  <w:pStyle w:val="ae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3B3802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6" w:rsidRDefault="00DE0FD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6" w:rsidRDefault="00DE0FD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6" w:rsidRDefault="00DE0FD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6" w:rsidRDefault="00DE0F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7969"/>
    <w:multiLevelType w:val="hybridMultilevel"/>
    <w:tmpl w:val="1E086F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03E4"/>
    <w:rsid w:val="000073BC"/>
    <w:rsid w:val="00146B5C"/>
    <w:rsid w:val="001E03E4"/>
    <w:rsid w:val="00393DDF"/>
    <w:rsid w:val="003A0294"/>
    <w:rsid w:val="003B3802"/>
    <w:rsid w:val="005174B2"/>
    <w:rsid w:val="00604EA8"/>
    <w:rsid w:val="00634E2D"/>
    <w:rsid w:val="0066062E"/>
    <w:rsid w:val="007B2579"/>
    <w:rsid w:val="00856E9A"/>
    <w:rsid w:val="00864D50"/>
    <w:rsid w:val="008906D8"/>
    <w:rsid w:val="008A673B"/>
    <w:rsid w:val="008B4321"/>
    <w:rsid w:val="00900881"/>
    <w:rsid w:val="00941DD6"/>
    <w:rsid w:val="00B10D5A"/>
    <w:rsid w:val="00B720C3"/>
    <w:rsid w:val="00C0291A"/>
    <w:rsid w:val="00C14E8C"/>
    <w:rsid w:val="00D01026"/>
    <w:rsid w:val="00DE0FD6"/>
    <w:rsid w:val="00E83F23"/>
    <w:rsid w:val="00EE466A"/>
    <w:rsid w:val="00F27E14"/>
    <w:rsid w:val="00F3357A"/>
    <w:rsid w:val="00F4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E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E0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1E03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E03E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1E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3E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42CD7"/>
    <w:rPr>
      <w:color w:val="0000FF"/>
      <w:u w:val="single"/>
    </w:rPr>
  </w:style>
  <w:style w:type="paragraph" w:styleId="a6">
    <w:name w:val="No Spacing"/>
    <w:link w:val="a7"/>
    <w:uiPriority w:val="99"/>
    <w:qFormat/>
    <w:rsid w:val="009008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90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900881"/>
    <w:pPr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00881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b">
    <w:name w:val="footnote reference"/>
    <w:semiHidden/>
    <w:rsid w:val="0090088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0881"/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Без интервала Знак"/>
    <w:link w:val="a6"/>
    <w:uiPriority w:val="99"/>
    <w:locked/>
    <w:rsid w:val="00900881"/>
    <w:rPr>
      <w:rFonts w:ascii="Calibri" w:eastAsia="Calibri" w:hAnsi="Calibri" w:cs="Times New Roman"/>
      <w:lang w:eastAsia="en-US"/>
    </w:rPr>
  </w:style>
  <w:style w:type="character" w:styleId="ac">
    <w:name w:val="Emphasis"/>
    <w:uiPriority w:val="20"/>
    <w:qFormat/>
    <w:rsid w:val="00900881"/>
    <w:rPr>
      <w:i/>
      <w:iCs/>
    </w:rPr>
  </w:style>
  <w:style w:type="character" w:styleId="ad">
    <w:name w:val="page number"/>
    <w:basedOn w:val="a0"/>
    <w:rsid w:val="00DE0FD6"/>
  </w:style>
  <w:style w:type="paragraph" w:customStyle="1" w:styleId="1">
    <w:name w:val="Верхний колонтитул1"/>
    <w:basedOn w:val="a"/>
    <w:rsid w:val="00DE0FD6"/>
    <w:pPr>
      <w:widowControl w:val="0"/>
      <w:tabs>
        <w:tab w:val="center" w:pos="4677"/>
        <w:tab w:val="right" w:pos="9355"/>
      </w:tabs>
      <w:suppressAutoHyphens/>
      <w:spacing w:after="0" w:line="200" w:lineRule="atLeast"/>
    </w:pPr>
    <w:rPr>
      <w:rFonts w:ascii="Calibri" w:eastAsia="Times New Roman" w:hAnsi="Calibri" w:cs="Calibri"/>
      <w:lang w:eastAsia="ar-SA"/>
    </w:rPr>
  </w:style>
  <w:style w:type="paragraph" w:customStyle="1" w:styleId="HTML1">
    <w:name w:val="Стандартный HTML1"/>
    <w:basedOn w:val="a"/>
    <w:rsid w:val="00DE0FD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header"/>
    <w:basedOn w:val="a"/>
    <w:link w:val="af"/>
    <w:rsid w:val="00DE0FD6"/>
    <w:pPr>
      <w:widowControl w:val="0"/>
      <w:suppressLineNumbers/>
      <w:tabs>
        <w:tab w:val="center" w:pos="4748"/>
        <w:tab w:val="right" w:pos="9496"/>
      </w:tabs>
      <w:suppressAutoHyphens/>
      <w:spacing w:after="160" w:line="252" w:lineRule="auto"/>
    </w:pPr>
    <w:rPr>
      <w:rFonts w:ascii="Calibri" w:eastAsia="Times New Roman" w:hAnsi="Calibri" w:cs="Calibri"/>
      <w:lang w:eastAsia="ar-SA"/>
    </w:rPr>
  </w:style>
  <w:style w:type="character" w:customStyle="1" w:styleId="af">
    <w:name w:val="Верхний колонтитул Знак"/>
    <w:basedOn w:val="a0"/>
    <w:link w:val="ae"/>
    <w:rsid w:val="00DE0FD6"/>
    <w:rPr>
      <w:rFonts w:ascii="Calibri" w:eastAsia="Times New Roman" w:hAnsi="Calibri" w:cs="Calibri"/>
      <w:lang w:eastAsia="ar-SA"/>
    </w:rPr>
  </w:style>
  <w:style w:type="character" w:styleId="af0">
    <w:name w:val="annotation reference"/>
    <w:basedOn w:val="a0"/>
    <w:uiPriority w:val="99"/>
    <w:semiHidden/>
    <w:unhideWhenUsed/>
    <w:rsid w:val="00DE0F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E0FD6"/>
    <w:pPr>
      <w:widowControl w:val="0"/>
      <w:suppressAutoHyphens/>
      <w:spacing w:after="16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E0FD6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s9">
    <w:name w:val="s_9"/>
    <w:basedOn w:val="a"/>
    <w:rsid w:val="00DE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F33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4411</Words>
  <Characters>25147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2024-10-25T13:09:00Z</cp:lastPrinted>
  <dcterms:created xsi:type="dcterms:W3CDTF">2024-10-04T10:16:00Z</dcterms:created>
  <dcterms:modified xsi:type="dcterms:W3CDTF">2024-10-25T13:10:00Z</dcterms:modified>
</cp:coreProperties>
</file>