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32" w:rsidRPr="008227A6" w:rsidRDefault="00BC1D32" w:rsidP="00BC1D32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8227A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685800"/>
            <wp:effectExtent l="19050" t="0" r="9525" b="0"/>
            <wp:docPr id="3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D32" w:rsidRPr="008227A6" w:rsidRDefault="00BC1D32" w:rsidP="00BC1D32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8227A6">
        <w:rPr>
          <w:rFonts w:ascii="Times New Roman" w:hAnsi="Times New Roman"/>
          <w:sz w:val="24"/>
          <w:szCs w:val="24"/>
        </w:rPr>
        <w:t>ВОЛГОГРАДСКАЯ ОБЛАСТЬ</w:t>
      </w:r>
      <w:r w:rsidRPr="008227A6">
        <w:rPr>
          <w:rFonts w:ascii="Times New Roman" w:hAnsi="Times New Roman"/>
          <w:sz w:val="24"/>
          <w:szCs w:val="24"/>
        </w:rPr>
        <w:br/>
        <w:t xml:space="preserve"> ГОРОДИЩЕНСКИЙ МУНИЦИПАЛЬНЫЙ РАЙОН</w:t>
      </w:r>
    </w:p>
    <w:p w:rsidR="00BC1D32" w:rsidRPr="008227A6" w:rsidRDefault="00BC1D32" w:rsidP="00BC1D32">
      <w:pPr>
        <w:pStyle w:val="a3"/>
        <w:spacing w:before="0" w:after="0"/>
        <w:rPr>
          <w:rFonts w:ascii="Times New Roman" w:hAnsi="Times New Roman"/>
          <w:i/>
          <w:sz w:val="24"/>
          <w:szCs w:val="24"/>
        </w:rPr>
      </w:pPr>
      <w:r w:rsidRPr="008227A6">
        <w:rPr>
          <w:rFonts w:ascii="Times New Roman" w:hAnsi="Times New Roman"/>
          <w:sz w:val="24"/>
          <w:szCs w:val="24"/>
        </w:rPr>
        <w:t xml:space="preserve">АДМИНИСТРАЦИЯ КУЗЬМИЧЕВСКОГО СЕЛЬСКОГО ПОСЕЛЕНИЯ 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BC1D32" w:rsidRPr="008227A6" w:rsidTr="00F0490E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C1D32" w:rsidRPr="008227A6" w:rsidRDefault="00BC1D32" w:rsidP="00F0490E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7A6">
              <w:rPr>
                <w:rFonts w:ascii="Times New Roman" w:hAnsi="Times New Roman" w:cs="Times New Roman"/>
                <w:sz w:val="24"/>
                <w:szCs w:val="24"/>
              </w:rPr>
              <w:t>403023, Волгоградская область, Городищенский район, п. Кузьмичи, ул. Нефтяников д.1,  тел.(84468)4-61-38, 4-60-40</w:t>
            </w:r>
          </w:p>
        </w:tc>
      </w:tr>
    </w:tbl>
    <w:p w:rsidR="00BC1D32" w:rsidRPr="008227A6" w:rsidRDefault="00BC1D32" w:rsidP="00BC1D32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A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C1D32" w:rsidRPr="008227A6" w:rsidRDefault="00BC1D32" w:rsidP="00BC1D32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59C1" w:rsidRPr="003959C1" w:rsidRDefault="003959C1" w:rsidP="003959C1">
      <w:pPr>
        <w:rPr>
          <w:rFonts w:ascii="Times New Roman" w:hAnsi="Times New Roman" w:cs="Times New Roman"/>
          <w:b/>
          <w:sz w:val="24"/>
          <w:szCs w:val="24"/>
        </w:rPr>
      </w:pPr>
      <w:r w:rsidRPr="003959C1">
        <w:rPr>
          <w:rFonts w:ascii="Times New Roman" w:hAnsi="Times New Roman" w:cs="Times New Roman"/>
          <w:b/>
          <w:sz w:val="24"/>
          <w:szCs w:val="24"/>
        </w:rPr>
        <w:t>от «</w:t>
      </w:r>
      <w:r w:rsidRPr="00395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18»июля  </w:t>
      </w:r>
      <w:r w:rsidRPr="003959C1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2025 г.                                                                                          </w:t>
      </w:r>
      <w:r w:rsidRPr="003959C1">
        <w:rPr>
          <w:rFonts w:ascii="Times New Roman" w:hAnsi="Times New Roman" w:cs="Times New Roman"/>
          <w:b/>
          <w:sz w:val="24"/>
          <w:szCs w:val="24"/>
        </w:rPr>
        <w:t>№</w:t>
      </w:r>
      <w:r w:rsidRPr="003959C1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  6</w:t>
      </w:r>
      <w:r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5</w:t>
      </w:r>
    </w:p>
    <w:p w:rsidR="00BC1D32" w:rsidRPr="00BC1D32" w:rsidRDefault="00BC1D32" w:rsidP="00BC1D32">
      <w:pPr>
        <w:widowControl w:val="0"/>
        <w:autoSpaceDE w:val="0"/>
        <w:spacing w:line="300" w:lineRule="exac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BC1D3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Кузьмичевского сельского поселения Городищенского муниципального района Волгоградской области</w:t>
      </w:r>
      <w:r>
        <w:t xml:space="preserve"> </w:t>
      </w:r>
      <w:r w:rsidRPr="00BC1D32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BC1D3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июля 2021г.</w:t>
      </w:r>
      <w:r w:rsidRPr="00BC1D3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55</w:t>
      </w:r>
      <w:r w:rsidRPr="00BC1D32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</w:t>
      </w:r>
      <w:r w:rsidRPr="00BC1D32">
        <w:rPr>
          <w:rFonts w:ascii="Times New Roman" w:hAnsi="Times New Roman" w:cs="Times New Roman"/>
          <w:sz w:val="24"/>
          <w:szCs w:val="24"/>
        </w:rPr>
        <w:br/>
        <w:t>о выдаче согласия на прокладку, перенос или</w:t>
      </w:r>
      <w:proofErr w:type="gramEnd"/>
      <w:r w:rsidRPr="00BC1D32">
        <w:rPr>
          <w:rFonts w:ascii="Times New Roman" w:hAnsi="Times New Roman" w:cs="Times New Roman"/>
          <w:sz w:val="24"/>
          <w:szCs w:val="24"/>
        </w:rPr>
        <w:t xml:space="preserve"> переустройство инженерных коммуникаций, их эксплуатацию в границах придорожных полос автомобильных дорог общего пользования местного значения»</w:t>
      </w:r>
    </w:p>
    <w:p w:rsidR="00BC1D32" w:rsidRPr="00BC1D32" w:rsidRDefault="00BC1D32" w:rsidP="00BC1D32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1D32" w:rsidRDefault="00BC1D32" w:rsidP="00BC1D32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D3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27 июля 2010 </w:t>
      </w:r>
      <w:proofErr w:type="spellStart"/>
      <w:r w:rsidRPr="00BC1D32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Pr="00BC1D32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D32">
        <w:rPr>
          <w:rFonts w:ascii="Times New Roman" w:hAnsi="Times New Roman" w:cs="Times New Roman"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 w:rsidRPr="00BC1D32">
        <w:rPr>
          <w:rFonts w:ascii="Times New Roman" w:hAnsi="Times New Roman" w:cs="Times New Roman"/>
          <w:spacing w:val="-4"/>
          <w:sz w:val="24"/>
          <w:szCs w:val="24"/>
        </w:rPr>
        <w:t>самоуправления в Российской Федерации", от 08 ноября 2007 № 257-ФЗ "Об автомобильных дорогах</w:t>
      </w:r>
      <w:r w:rsidRPr="00BC1D32">
        <w:rPr>
          <w:rFonts w:ascii="Times New Roman" w:hAnsi="Times New Roman" w:cs="Times New Roman"/>
          <w:spacing w:val="-4"/>
          <w:sz w:val="24"/>
          <w:szCs w:val="24"/>
        </w:rPr>
        <w:br/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proofErr w:type="gramEnd"/>
      <w:r w:rsidRPr="00BC1D32">
        <w:rPr>
          <w:rFonts w:ascii="Times New Roman" w:hAnsi="Times New Roman" w:cs="Times New Roman"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D32">
        <w:rPr>
          <w:rFonts w:ascii="Times New Roman" w:hAnsi="Times New Roman" w:cs="Times New Roman"/>
          <w:sz w:val="24"/>
          <w:szCs w:val="24"/>
        </w:rPr>
        <w:t xml:space="preserve">от 25 июня 2012 г. № 634" и Уставом </w:t>
      </w:r>
      <w:r w:rsidRPr="00175438">
        <w:rPr>
          <w:rFonts w:ascii="Times New Roman" w:hAnsi="Times New Roman" w:cs="Times New Roman"/>
          <w:sz w:val="24"/>
          <w:szCs w:val="24"/>
        </w:rPr>
        <w:t>Кузьмичевского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D32" w:rsidRPr="00BC1D32" w:rsidRDefault="00BC1D32" w:rsidP="00BC1D32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pacing w:val="60"/>
          <w:sz w:val="24"/>
          <w:szCs w:val="24"/>
        </w:rPr>
        <w:t>постановляет:</w:t>
      </w:r>
    </w:p>
    <w:p w:rsidR="00BC1D32" w:rsidRPr="00BC1D32" w:rsidRDefault="00BC1D32" w:rsidP="00BC1D3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BC1D32">
        <w:rPr>
          <w:rFonts w:ascii="Times New Roman" w:hAnsi="Times New Roman" w:cs="Times New Roman"/>
          <w:sz w:val="24"/>
          <w:szCs w:val="24"/>
        </w:rPr>
        <w:t>Внести в административный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BC1D32">
        <w:rPr>
          <w:rFonts w:ascii="Times New Roman" w:hAnsi="Times New Roman" w:cs="Times New Roman"/>
          <w:i/>
          <w:sz w:val="24"/>
          <w:szCs w:val="24"/>
        </w:rPr>
        <w:t>»</w:t>
      </w:r>
      <w:r w:rsidRPr="00BC1D32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Кузьмичевского</w:t>
      </w:r>
      <w:proofErr w:type="gramEnd"/>
      <w:r w:rsidRPr="00BC1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D32">
        <w:rPr>
          <w:rFonts w:ascii="Times New Roman" w:hAnsi="Times New Roman" w:cs="Times New Roman"/>
          <w:sz w:val="24"/>
          <w:szCs w:val="24"/>
        </w:rPr>
        <w:t>сельского поселения Городищенского муниципального района Волгоградской области</w:t>
      </w:r>
      <w:r>
        <w:t xml:space="preserve"> </w:t>
      </w:r>
      <w:r w:rsidRPr="00BC1D32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BC1D3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lastRenderedPageBreak/>
        <w:t>июля 2021г.</w:t>
      </w:r>
      <w:r w:rsidRPr="00BC1D3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55 </w:t>
      </w:r>
      <w:r w:rsidRPr="00BC1D32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</w:t>
      </w:r>
      <w:proofErr w:type="gramEnd"/>
      <w:r w:rsidRPr="00BC1D32">
        <w:rPr>
          <w:rFonts w:ascii="Times New Roman" w:hAnsi="Times New Roman" w:cs="Times New Roman"/>
          <w:sz w:val="24"/>
          <w:szCs w:val="24"/>
        </w:rPr>
        <w:t xml:space="preserve"> придорожных полос автомобильных дорог общего пользования местного значения</w:t>
      </w:r>
      <w:r w:rsidRPr="00BC1D32">
        <w:rPr>
          <w:rFonts w:ascii="Times New Roman" w:hAnsi="Times New Roman" w:cs="Times New Roman"/>
          <w:i/>
          <w:sz w:val="24"/>
          <w:szCs w:val="24"/>
        </w:rPr>
        <w:t>»</w:t>
      </w:r>
      <w:r w:rsidRPr="00BC1D32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4F5597" w:rsidRDefault="004F5597" w:rsidP="004F559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EB8">
        <w:rPr>
          <w:rFonts w:ascii="Times New Roman" w:hAnsi="Times New Roman" w:cs="Times New Roman"/>
          <w:sz w:val="24"/>
          <w:szCs w:val="24"/>
        </w:rPr>
        <w:t xml:space="preserve">1.1. Пункт </w:t>
      </w:r>
      <w:r>
        <w:rPr>
          <w:rFonts w:ascii="Times New Roman" w:hAnsi="Times New Roman" w:cs="Times New Roman"/>
          <w:sz w:val="24"/>
          <w:szCs w:val="24"/>
        </w:rPr>
        <w:t>1.3</w:t>
      </w:r>
      <w:r w:rsidRPr="00785EB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F5597" w:rsidRPr="00007632" w:rsidRDefault="004F5597" w:rsidP="004F559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07632">
        <w:rPr>
          <w:rFonts w:ascii="Times New Roman" w:hAnsi="Times New Roman" w:cs="Times New Roman"/>
          <w:sz w:val="24"/>
          <w:szCs w:val="24"/>
        </w:rPr>
        <w:t xml:space="preserve">1.3. Порядок информирования заявителей о предоставлении муниципальной услуги. </w:t>
      </w:r>
    </w:p>
    <w:p w:rsidR="004F5597" w:rsidRPr="00DF3CF0" w:rsidRDefault="004F5597" w:rsidP="004F559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1.3.1. 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>Сведения о месте нахождения, контактных телефонах и графике работы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>, многофункционального центра (далее – МФЦ):</w:t>
      </w:r>
    </w:p>
    <w:p w:rsidR="004F5597" w:rsidRPr="00DF3CF0" w:rsidRDefault="004F5597" w:rsidP="004F5597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Администрация Кузьмичевского сельского поселения Городищенского муниципального района Волгоградской области:</w:t>
      </w:r>
    </w:p>
    <w:p w:rsidR="004F5597" w:rsidRPr="00DF3CF0" w:rsidRDefault="004F5597" w:rsidP="004F55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адрес: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403023, Волгоградская область, Городищенский район, поселок Кузьмичи, улица Нефтяников, 1; 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color w:val="000000"/>
          <w:sz w:val="24"/>
          <w:szCs w:val="24"/>
        </w:rPr>
        <w:t>телефон для справок: +7 (84468) 4-61-38, 4-60-40;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 электронной почты: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8A29D0">
          <w:rPr>
            <w:rStyle w:val="a7"/>
            <w:rFonts w:ascii="Times New Roman" w:hAnsi="Times New Roman"/>
          </w:rPr>
          <w:t>gor_sp.kuzmichi@volganet.ru</w:t>
        </w:r>
      </w:hyperlink>
      <w:r w:rsidRPr="006A07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color w:val="000000"/>
          <w:sz w:val="24"/>
          <w:szCs w:val="24"/>
        </w:rPr>
        <w:t>график работы: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понедельник – пятница с 08.00 часов до 16.00 часов;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перерыв на обед с 12.00 часов до 13.00 часов;</w:t>
      </w:r>
    </w:p>
    <w:p w:rsidR="004F5597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суббота – воскресенье выходные дни. 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Отдел по работе с заявителями Городищенского района Волгоградской области ГКУ ВО «МФЦ»: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адрес: 403003, Волгоградская область, районный пункт Городище, площадь Павших Борцов, 1;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телефон для справок: +7 (84468) 3-55-63;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адрес электронной почты: </w:t>
      </w:r>
      <w:hyperlink r:id="rId6" w:history="1">
        <w:r w:rsidRPr="00DF3CF0">
          <w:rPr>
            <w:rStyle w:val="a7"/>
            <w:rFonts w:ascii="Times New Roman" w:hAnsi="Times New Roman"/>
            <w:bCs/>
            <w:iCs/>
            <w:color w:val="000000"/>
            <w:sz w:val="24"/>
            <w:szCs w:val="24"/>
          </w:rPr>
          <w:t>mfc051@volganet.ru</w:t>
        </w:r>
      </w:hyperlink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график работы: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понедельник с 09.00 часов до 20.00 часов;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вторник – пятница с 09.00 часов до 18.00 часов;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суббота с 09.00 часов до 15.30 часов;</w:t>
      </w:r>
    </w:p>
    <w:p w:rsidR="004F5597" w:rsidRPr="00DF3CF0" w:rsidRDefault="004F5597" w:rsidP="004F559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воскресенье – выходной день.</w:t>
      </w:r>
    </w:p>
    <w:p w:rsidR="004F5597" w:rsidRPr="00DF3CF0" w:rsidRDefault="004F5597" w:rsidP="004F55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области" (</w:t>
      </w:r>
      <w:hyperlink r:id="rId7" w:history="1">
        <w:r w:rsidRPr="008A29D0">
          <w:rPr>
            <w:rStyle w:val="a7"/>
            <w:rFonts w:ascii="Times New Roman" w:hAnsi="Times New Roman"/>
            <w:sz w:val="24"/>
            <w:szCs w:val="24"/>
          </w:rPr>
          <w:t>http://mfc.volganet.ru</w:t>
        </w:r>
      </w:hyperlink>
      <w:r w:rsidRPr="00DF3CF0">
        <w:rPr>
          <w:rFonts w:ascii="Times New Roman" w:hAnsi="Times New Roman" w:cs="Times New Roman"/>
          <w:sz w:val="24"/>
          <w:szCs w:val="24"/>
        </w:rPr>
        <w:t>).</w:t>
      </w:r>
    </w:p>
    <w:p w:rsidR="004F5597" w:rsidRPr="00DF3CF0" w:rsidRDefault="004F5597" w:rsidP="004F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4F5597" w:rsidRPr="00DF3CF0" w:rsidRDefault="004F5597" w:rsidP="004F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sz w:val="24"/>
          <w:szCs w:val="24"/>
        </w:rPr>
        <w:t>;</w:t>
      </w:r>
    </w:p>
    <w:p w:rsidR="004F5597" w:rsidRPr="00DF3CF0" w:rsidRDefault="004F5597" w:rsidP="004F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>по почте, в том числе электронной (</w:t>
      </w:r>
      <w:proofErr w:type="spellStart"/>
      <w:r w:rsidRPr="006A0727">
        <w:rPr>
          <w:rFonts w:ascii="Times New Roman" w:hAnsi="Times New Roman" w:cs="Times New Roman"/>
        </w:rPr>
        <w:t>gor_sp.kuzmichi@volganet.ru</w:t>
      </w:r>
      <w:proofErr w:type="spellEnd"/>
      <w:r w:rsidRPr="006A07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DF3CF0">
        <w:rPr>
          <w:rFonts w:ascii="Times New Roman" w:hAnsi="Times New Roman" w:cs="Times New Roman"/>
          <w:sz w:val="24"/>
          <w:szCs w:val="24"/>
        </w:rPr>
        <w:t>), в случае письменного обращения заявителя;</w:t>
      </w:r>
    </w:p>
    <w:p w:rsidR="004F5597" w:rsidRPr="00DF3CF0" w:rsidRDefault="004F5597" w:rsidP="004F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администрации Кузьмичевского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sz w:val="24"/>
          <w:szCs w:val="24"/>
        </w:rPr>
        <w:t xml:space="preserve"> 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>(http://адмкузьмичи.рф/)</w:t>
      </w:r>
      <w:r w:rsidRPr="00DF3CF0">
        <w:rPr>
          <w:rFonts w:ascii="Times New Roman" w:hAnsi="Times New Roman" w:cs="Times New Roman"/>
          <w:sz w:val="24"/>
          <w:szCs w:val="24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DF3CF0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DF3CF0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DF3CF0">
          <w:rPr>
            <w:rStyle w:val="a7"/>
            <w:rFonts w:ascii="Times New Roman" w:hAnsi="Times New Roman"/>
            <w:sz w:val="24"/>
            <w:szCs w:val="24"/>
            <w:lang w:val="en-US"/>
          </w:rPr>
          <w:t>gosuslugi</w:t>
        </w:r>
        <w:proofErr w:type="spellEnd"/>
        <w:r w:rsidRPr="00DF3CF0">
          <w:rPr>
            <w:rStyle w:val="a7"/>
            <w:rFonts w:ascii="Times New Roman" w:hAnsi="Times New Roman"/>
            <w:sz w:val="24"/>
            <w:szCs w:val="24"/>
          </w:rPr>
          <w:t>.</w:t>
        </w:r>
        <w:r w:rsidRPr="00DF3CF0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F3CF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F5597" w:rsidRDefault="004F5597" w:rsidP="00BC1D3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1D32" w:rsidRPr="00BC1D32" w:rsidRDefault="00BC1D32" w:rsidP="00BC1D3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>1.2. Пункт 2.5 изложить в следующей редакции:</w:t>
      </w:r>
    </w:p>
    <w:p w:rsidR="00BC1D32" w:rsidRPr="00BC1D32" w:rsidRDefault="00BC1D32" w:rsidP="00BC1D3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BC1D32">
        <w:rPr>
          <w:rFonts w:ascii="Times New Roman" w:hAnsi="Times New Roman" w:cs="Times New Roman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BC1D3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4F5597" w:rsidRDefault="004F5597" w:rsidP="004F559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5597" w:rsidRPr="00BC1D32" w:rsidRDefault="00BC1D32" w:rsidP="004F559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 xml:space="preserve">1.3. </w:t>
      </w:r>
      <w:r w:rsidR="004F5597">
        <w:rPr>
          <w:rFonts w:ascii="Times New Roman" w:hAnsi="Times New Roman" w:cs="Times New Roman"/>
          <w:sz w:val="24"/>
          <w:szCs w:val="24"/>
        </w:rPr>
        <w:t>П</w:t>
      </w:r>
      <w:r w:rsidRPr="00BC1D32">
        <w:rPr>
          <w:rFonts w:ascii="Times New Roman" w:hAnsi="Times New Roman" w:cs="Times New Roman"/>
          <w:sz w:val="24"/>
          <w:szCs w:val="24"/>
        </w:rPr>
        <w:t>ункт 2.6</w:t>
      </w:r>
      <w:r w:rsidR="004F5597">
        <w:rPr>
          <w:rFonts w:ascii="Times New Roman" w:hAnsi="Times New Roman" w:cs="Times New Roman"/>
          <w:sz w:val="24"/>
          <w:szCs w:val="24"/>
        </w:rPr>
        <w:t xml:space="preserve">.3 </w:t>
      </w:r>
      <w:r w:rsidR="004F5597" w:rsidRPr="00BC1D32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F5597" w:rsidRPr="004F5597" w:rsidRDefault="004F5597" w:rsidP="004F55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4F5597">
        <w:rPr>
          <w:rFonts w:ascii="Times New Roman" w:hAnsi="Times New Roman" w:cs="Times New Roman"/>
          <w:sz w:val="24"/>
          <w:szCs w:val="24"/>
        </w:rPr>
        <w:t xml:space="preserve">«2.6.3. Заявление и документы, указанные в пунктах 2.6.1 и 2.6.2 настоящего административного регламента, могут быть представлены заявителями по их выбору </w:t>
      </w:r>
      <w:proofErr w:type="gramStart"/>
      <w:r w:rsidRPr="004F55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55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5597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Pr="004F5597">
        <w:rPr>
          <w:rFonts w:ascii="Times New Roman" w:hAnsi="Times New Roman" w:cs="Times New Roman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4F5597" w:rsidRPr="004F5597" w:rsidRDefault="004F5597" w:rsidP="004F55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597">
        <w:rPr>
          <w:rFonts w:ascii="Times New Roman" w:hAnsi="Times New Roman" w:cs="Times New Roman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4F5597" w:rsidRPr="004F5597" w:rsidRDefault="004F5597" w:rsidP="004F55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597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4F5597" w:rsidRPr="004F5597" w:rsidRDefault="004F5597" w:rsidP="004F5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597">
        <w:rPr>
          <w:rFonts w:ascii="Times New Roman" w:eastAsia="Calibri" w:hAnsi="Times New Roman" w:cs="Times New Roman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4F5597" w:rsidRPr="004F5597" w:rsidRDefault="004F5597" w:rsidP="004F55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59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</w:t>
      </w:r>
      <w:r w:rsidRPr="004F5597">
        <w:rPr>
          <w:rFonts w:ascii="Times New Roman" w:hAnsi="Times New Roman" w:cs="Times New Roman"/>
          <w:sz w:val="24"/>
          <w:szCs w:val="24"/>
        </w:rPr>
        <w:br/>
        <w:t>по выбору заявителя:</w:t>
      </w:r>
    </w:p>
    <w:p w:rsidR="004F5597" w:rsidRPr="004F5597" w:rsidRDefault="004F5597" w:rsidP="004F55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597">
        <w:rPr>
          <w:rFonts w:ascii="Times New Roman" w:hAnsi="Times New Roman" w:cs="Times New Roman"/>
          <w:sz w:val="24"/>
          <w:szCs w:val="24"/>
        </w:rPr>
        <w:t>- простой электронной подписью заявителя (представителя заявителя);</w:t>
      </w:r>
    </w:p>
    <w:p w:rsidR="004F5597" w:rsidRPr="004F5597" w:rsidRDefault="004F5597" w:rsidP="004F55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597">
        <w:rPr>
          <w:rFonts w:ascii="Times New Roman" w:hAnsi="Times New Roman" w:cs="Times New Roman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4F5597" w:rsidRPr="004F5597" w:rsidRDefault="004F5597" w:rsidP="004F55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F5597">
        <w:rPr>
          <w:rFonts w:ascii="Times New Roman" w:hAnsi="Times New Roman" w:cs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597">
        <w:rPr>
          <w:rFonts w:ascii="Times New Roman" w:hAnsi="Times New Roman" w:cs="Times New Roman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597">
        <w:rPr>
          <w:rFonts w:ascii="Times New Roman" w:hAnsi="Times New Roman" w:cs="Times New Roman"/>
          <w:sz w:val="24"/>
          <w:szCs w:val="24"/>
        </w:rPr>
        <w:t>а также при наличии у</w:t>
      </w:r>
      <w:proofErr w:type="gramEnd"/>
      <w:r w:rsidRPr="004F5597">
        <w:rPr>
          <w:rFonts w:ascii="Times New Roman" w:hAnsi="Times New Roman" w:cs="Times New Roman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4F5597" w:rsidRDefault="004F5597" w:rsidP="004F559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1D32" w:rsidRDefault="00BC1D32" w:rsidP="00BF11F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 xml:space="preserve">1.4.  В абзаце четвертом пункта 2.8 слова «квалифицированной подписи выявлено несоблюдение установленных </w:t>
      </w:r>
      <w:hyperlink r:id="rId9" w:history="1">
        <w:r w:rsidRPr="00BC1D32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BC1D32">
        <w:rPr>
          <w:rFonts w:ascii="Times New Roman" w:hAnsi="Times New Roman" w:cs="Times New Roman"/>
          <w:sz w:val="24"/>
          <w:szCs w:val="24"/>
        </w:rPr>
        <w:t xml:space="preserve"> Федерального закона № 63-ФЗ» заменить словами «квалифицированной электронной подписи </w:t>
      </w:r>
      <w:r w:rsidRPr="00BC1D32">
        <w:rPr>
          <w:rFonts w:ascii="Times New Roman" w:hAnsi="Times New Roman" w:cs="Times New Roman"/>
          <w:spacing w:val="-6"/>
          <w:sz w:val="24"/>
          <w:szCs w:val="24"/>
        </w:rPr>
        <w:t xml:space="preserve">(далее – квалифицированная подпись) выявлено несоблюдение установленных </w:t>
      </w:r>
      <w:hyperlink r:id="rId10" w:history="1">
        <w:r w:rsidRPr="00BC1D32">
          <w:rPr>
            <w:rFonts w:ascii="Times New Roman" w:hAnsi="Times New Roman" w:cs="Times New Roman"/>
            <w:spacing w:val="-6"/>
            <w:sz w:val="24"/>
            <w:szCs w:val="24"/>
          </w:rPr>
          <w:t>статьей 11</w:t>
        </w:r>
      </w:hyperlink>
      <w:r w:rsidRPr="00BC1D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1D32">
        <w:rPr>
          <w:rFonts w:ascii="Times New Roman" w:hAnsi="Times New Roman" w:cs="Times New Roman"/>
          <w:spacing w:val="-6"/>
          <w:sz w:val="24"/>
          <w:szCs w:val="24"/>
        </w:rPr>
        <w:lastRenderedPageBreak/>
        <w:t>Федерального закона от 06 апреля 2011 г.  № 63-ФЗ</w:t>
      </w:r>
      <w:r w:rsidRPr="00BC1D32">
        <w:rPr>
          <w:rFonts w:ascii="Times New Roman" w:hAnsi="Times New Roman" w:cs="Times New Roman"/>
          <w:sz w:val="24"/>
          <w:szCs w:val="24"/>
        </w:rPr>
        <w:t xml:space="preserve"> «Об электронной подписи» (далее – Федеральный закон № 63-ФЗ)»;</w:t>
      </w:r>
    </w:p>
    <w:p w:rsidR="00BF11FB" w:rsidRPr="00BC1D32" w:rsidRDefault="00BF11FB" w:rsidP="00BF11F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1D32" w:rsidRPr="00BC1D32" w:rsidRDefault="00BC1D32" w:rsidP="00BC1D3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>1.</w:t>
      </w:r>
      <w:r w:rsidR="00BF11FB">
        <w:rPr>
          <w:rFonts w:ascii="Times New Roman" w:hAnsi="Times New Roman" w:cs="Times New Roman"/>
          <w:sz w:val="24"/>
          <w:szCs w:val="24"/>
        </w:rPr>
        <w:t>5</w:t>
      </w:r>
      <w:r w:rsidRPr="00BC1D32">
        <w:rPr>
          <w:rFonts w:ascii="Times New Roman" w:hAnsi="Times New Roman" w:cs="Times New Roman"/>
          <w:sz w:val="24"/>
          <w:szCs w:val="24"/>
        </w:rPr>
        <w:t>. Пункт 2.11 изложить в следующей редакции:</w:t>
      </w:r>
    </w:p>
    <w:p w:rsidR="00BC1D32" w:rsidRPr="00BC1D32" w:rsidRDefault="00BC1D32" w:rsidP="00BC1D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="00BF11FB">
        <w:rPr>
          <w:rFonts w:ascii="Times New Roman" w:hAnsi="Times New Roman" w:cs="Times New Roman"/>
          <w:sz w:val="24"/>
          <w:szCs w:val="24"/>
        </w:rPr>
        <w:t xml:space="preserve"> </w:t>
      </w:r>
      <w:r w:rsidRPr="00BC1D32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 в уполномоченный орган или МФЦ составляет 15 минут</w:t>
      </w:r>
      <w:proofErr w:type="gramStart"/>
      <w:r w:rsidRPr="00BC1D3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C1D32" w:rsidRPr="00BC1D32" w:rsidRDefault="00BC1D32" w:rsidP="00BC1D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>1.</w:t>
      </w:r>
      <w:r w:rsidR="00BF11FB">
        <w:rPr>
          <w:rFonts w:ascii="Times New Roman" w:hAnsi="Times New Roman" w:cs="Times New Roman"/>
          <w:sz w:val="24"/>
          <w:szCs w:val="24"/>
        </w:rPr>
        <w:t>6</w:t>
      </w:r>
      <w:r w:rsidRPr="00BC1D32">
        <w:rPr>
          <w:rFonts w:ascii="Times New Roman" w:hAnsi="Times New Roman" w:cs="Times New Roman"/>
          <w:sz w:val="24"/>
          <w:szCs w:val="24"/>
        </w:rPr>
        <w:t>. В абзаце четвертом пункта 2.12 слова «информационных систем» заменить словами «Единого портала государственных</w:t>
      </w:r>
      <w:r w:rsidR="00BF11FB">
        <w:rPr>
          <w:rFonts w:ascii="Times New Roman" w:hAnsi="Times New Roman" w:cs="Times New Roman"/>
          <w:sz w:val="24"/>
          <w:szCs w:val="24"/>
        </w:rPr>
        <w:t xml:space="preserve"> </w:t>
      </w:r>
      <w:r w:rsidRPr="00BC1D32">
        <w:rPr>
          <w:rFonts w:ascii="Times New Roman" w:hAnsi="Times New Roman" w:cs="Times New Roman"/>
          <w:sz w:val="24"/>
          <w:szCs w:val="24"/>
        </w:rPr>
        <w:t>и муниципальных услуг»;</w:t>
      </w:r>
    </w:p>
    <w:p w:rsidR="00BC1D32" w:rsidRDefault="00BC1D32" w:rsidP="00BC1D3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>1.</w:t>
      </w:r>
      <w:r w:rsidR="00BF11FB">
        <w:rPr>
          <w:rFonts w:ascii="Times New Roman" w:hAnsi="Times New Roman" w:cs="Times New Roman"/>
          <w:sz w:val="24"/>
          <w:szCs w:val="24"/>
        </w:rPr>
        <w:t>7</w:t>
      </w:r>
      <w:r w:rsidRPr="00BC1D32">
        <w:rPr>
          <w:rFonts w:ascii="Times New Roman" w:hAnsi="Times New Roman" w:cs="Times New Roman"/>
          <w:sz w:val="24"/>
          <w:szCs w:val="24"/>
        </w:rPr>
        <w:t>. Пункт 2.13 после слова "документов" дополнить словами</w:t>
      </w:r>
      <w:r w:rsidR="00BF11FB">
        <w:rPr>
          <w:rFonts w:ascii="Times New Roman" w:hAnsi="Times New Roman" w:cs="Times New Roman"/>
          <w:sz w:val="24"/>
          <w:szCs w:val="24"/>
        </w:rPr>
        <w:t xml:space="preserve"> </w:t>
      </w:r>
      <w:r w:rsidRPr="00BC1D32">
        <w:rPr>
          <w:rFonts w:ascii="Times New Roman" w:hAnsi="Times New Roman" w:cs="Times New Roman"/>
          <w:sz w:val="24"/>
          <w:szCs w:val="24"/>
        </w:rPr>
        <w:t>"и (или) информации";</w:t>
      </w:r>
    </w:p>
    <w:p w:rsidR="00BF11FB" w:rsidRPr="00BC1D32" w:rsidRDefault="00BF11FB" w:rsidP="00BC1D3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1D32" w:rsidRPr="00BC1D32" w:rsidRDefault="00BC1D32" w:rsidP="00BC1D3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D32"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BF11FB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BC1D32">
        <w:rPr>
          <w:rFonts w:ascii="Times New Roman" w:hAnsi="Times New Roman" w:cs="Times New Roman"/>
          <w:spacing w:val="-6"/>
          <w:sz w:val="24"/>
          <w:szCs w:val="24"/>
        </w:rPr>
        <w:t>. Абзац третий пункта 2.13.1 изложить в следующей редакции:</w:t>
      </w:r>
    </w:p>
    <w:p w:rsidR="00BC1D32" w:rsidRPr="00BC1D32" w:rsidRDefault="00BC1D32" w:rsidP="00BC1D3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BC1D32">
        <w:rPr>
          <w:rFonts w:ascii="Times New Roman" w:hAnsi="Times New Roman" w:cs="Times New Roman"/>
          <w:spacing w:val="-6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="00BF11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1D32">
        <w:rPr>
          <w:rFonts w:ascii="Times New Roman" w:hAnsi="Times New Roman" w:cs="Times New Roman"/>
          <w:spacing w:val="-6"/>
          <w:sz w:val="24"/>
          <w:szCs w:val="24"/>
        </w:rPr>
        <w:t xml:space="preserve">СП 2.2.3670-20 "Санитарно-эпидемиологические требования к условиям труда", от 28.01.2021 № 2 "Об утверждении санитарных правил и норм </w:t>
      </w:r>
      <w:proofErr w:type="spellStart"/>
      <w:r w:rsidRPr="00BC1D32">
        <w:rPr>
          <w:rFonts w:ascii="Times New Roman" w:hAnsi="Times New Roman" w:cs="Times New Roman"/>
          <w:spacing w:val="-6"/>
          <w:sz w:val="24"/>
          <w:szCs w:val="24"/>
        </w:rPr>
        <w:t>СанПиН</w:t>
      </w:r>
      <w:proofErr w:type="spellEnd"/>
      <w:r w:rsidRPr="00BC1D32">
        <w:rPr>
          <w:rFonts w:ascii="Times New Roman" w:hAnsi="Times New Roman" w:cs="Times New Roman"/>
          <w:spacing w:val="-6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BC1D32">
        <w:rPr>
          <w:rFonts w:ascii="Times New Roman" w:hAnsi="Times New Roman" w:cs="Times New Roman"/>
          <w:spacing w:val="-6"/>
          <w:sz w:val="24"/>
          <w:szCs w:val="24"/>
        </w:rPr>
        <w:br/>
        <w:t>и быть оборудованы средствами пожаротушения.";</w:t>
      </w:r>
      <w:proofErr w:type="gramEnd"/>
    </w:p>
    <w:p w:rsidR="00BF11FB" w:rsidRDefault="00BF11FB" w:rsidP="00BC1D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1D32" w:rsidRPr="00BC1D32" w:rsidRDefault="00BC1D32" w:rsidP="00BC1D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>1.</w:t>
      </w:r>
      <w:r w:rsidR="00BF11FB">
        <w:rPr>
          <w:rFonts w:ascii="Times New Roman" w:hAnsi="Times New Roman" w:cs="Times New Roman"/>
          <w:sz w:val="24"/>
          <w:szCs w:val="24"/>
        </w:rPr>
        <w:t>9</w:t>
      </w:r>
      <w:r w:rsidRPr="00BC1D32">
        <w:rPr>
          <w:rFonts w:ascii="Times New Roman" w:hAnsi="Times New Roman" w:cs="Times New Roman"/>
          <w:sz w:val="24"/>
          <w:szCs w:val="24"/>
        </w:rPr>
        <w:t>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:rsidR="00BC1D32" w:rsidRPr="00BC1D32" w:rsidRDefault="00BC1D32" w:rsidP="00BC1D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BF11FB">
        <w:rPr>
          <w:rFonts w:ascii="Times New Roman" w:hAnsi="Times New Roman" w:cs="Times New Roman"/>
          <w:spacing w:val="-6"/>
          <w:sz w:val="24"/>
          <w:szCs w:val="24"/>
        </w:rPr>
        <w:t>10</w:t>
      </w:r>
      <w:r w:rsidRPr="00BC1D32">
        <w:rPr>
          <w:rFonts w:ascii="Times New Roman" w:hAnsi="Times New Roman" w:cs="Times New Roman"/>
          <w:spacing w:val="-6"/>
          <w:sz w:val="24"/>
          <w:szCs w:val="24"/>
        </w:rPr>
        <w:t>. Разделы 4 и 5 исключить</w:t>
      </w:r>
      <w:r w:rsidRPr="00BC1D32">
        <w:rPr>
          <w:rFonts w:ascii="Times New Roman" w:hAnsi="Times New Roman" w:cs="Times New Roman"/>
          <w:sz w:val="24"/>
          <w:szCs w:val="24"/>
        </w:rPr>
        <w:t>.</w:t>
      </w:r>
    </w:p>
    <w:p w:rsidR="00BC1D32" w:rsidRPr="00BC1D32" w:rsidRDefault="00BC1D32" w:rsidP="00BF11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D32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</w:t>
      </w:r>
      <w:r w:rsidR="00BF11FB">
        <w:rPr>
          <w:rFonts w:ascii="Times New Roman" w:hAnsi="Times New Roman" w:cs="Times New Roman"/>
          <w:sz w:val="24"/>
          <w:szCs w:val="24"/>
        </w:rPr>
        <w:t xml:space="preserve"> </w:t>
      </w:r>
      <w:r w:rsidRPr="00BC1D32">
        <w:rPr>
          <w:rFonts w:ascii="Times New Roman" w:hAnsi="Times New Roman" w:cs="Times New Roman"/>
          <w:sz w:val="24"/>
          <w:szCs w:val="24"/>
        </w:rPr>
        <w:t xml:space="preserve">обнародования путем официального опубликования.  </w:t>
      </w:r>
    </w:p>
    <w:p w:rsidR="00BC1D32" w:rsidRPr="00BC1D32" w:rsidRDefault="00BC1D32" w:rsidP="00BC1D32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11FB" w:rsidRPr="00F44212" w:rsidRDefault="00BF11FB" w:rsidP="00BF11FB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F44212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F44212">
        <w:rPr>
          <w:rFonts w:ascii="Times New Roman" w:hAnsi="Times New Roman" w:cs="Times New Roman"/>
          <w:bCs/>
          <w:iCs/>
          <w:sz w:val="24"/>
          <w:szCs w:val="24"/>
        </w:rPr>
        <w:t xml:space="preserve">Кузьмичевского </w:t>
      </w:r>
    </w:p>
    <w:p w:rsidR="00BF11FB" w:rsidRPr="00F44212" w:rsidRDefault="00BF11FB" w:rsidP="00BF11FB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44212">
        <w:rPr>
          <w:rFonts w:ascii="Times New Roman" w:hAnsi="Times New Roman" w:cs="Times New Roman"/>
          <w:iCs/>
          <w:sz w:val="24"/>
          <w:szCs w:val="24"/>
        </w:rPr>
        <w:t>сельского поселения                                                                               П.С. Борисенко</w:t>
      </w:r>
    </w:p>
    <w:p w:rsidR="00B74E0F" w:rsidRPr="00BC1D32" w:rsidRDefault="00B74E0F">
      <w:pPr>
        <w:rPr>
          <w:rFonts w:ascii="Times New Roman" w:hAnsi="Times New Roman" w:cs="Times New Roman"/>
          <w:sz w:val="24"/>
          <w:szCs w:val="24"/>
        </w:rPr>
      </w:pPr>
    </w:p>
    <w:sectPr w:rsidR="00B74E0F" w:rsidRPr="00BC1D32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D32"/>
    <w:rsid w:val="003959C1"/>
    <w:rsid w:val="004F5597"/>
    <w:rsid w:val="00544B4B"/>
    <w:rsid w:val="00B74E0F"/>
    <w:rsid w:val="00BC1D32"/>
    <w:rsid w:val="00BF11FB"/>
    <w:rsid w:val="00EB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1D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Title"/>
    <w:basedOn w:val="a"/>
    <w:next w:val="a"/>
    <w:link w:val="a4"/>
    <w:qFormat/>
    <w:rsid w:val="00BC1D32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4">
    <w:name w:val="Название Знак"/>
    <w:basedOn w:val="a0"/>
    <w:link w:val="a3"/>
    <w:rsid w:val="00BC1D3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C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32"/>
    <w:rPr>
      <w:rFonts w:ascii="Tahoma" w:hAnsi="Tahoma" w:cs="Tahoma"/>
      <w:sz w:val="16"/>
      <w:szCs w:val="16"/>
    </w:rPr>
  </w:style>
  <w:style w:type="character" w:styleId="a7">
    <w:name w:val="Hyperlink"/>
    <w:rsid w:val="004F5597"/>
    <w:rPr>
      <w:strike w:val="0"/>
      <w:dstrike w:val="0"/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fc.volgane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fc.volganet.ru/mfc/filial-po-rabote-s-zayavitelyami-gorodishchenskogo-rayona-volgogradskoy-oblasti-gku-vo-mfts/mfc051@volgane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r_sp.kuzmichi@volganet.ru" TargetMode="Externa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2025-07-18T06:12:00Z</cp:lastPrinted>
  <dcterms:created xsi:type="dcterms:W3CDTF">2025-07-17T12:29:00Z</dcterms:created>
  <dcterms:modified xsi:type="dcterms:W3CDTF">2025-07-18T06:12:00Z</dcterms:modified>
</cp:coreProperties>
</file>